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4A7" w:rsidRPr="00CB0C98" w:rsidRDefault="001A14A7" w:rsidP="001A14A7">
      <w:pPr>
        <w:tabs>
          <w:tab w:val="center" w:pos="1890"/>
          <w:tab w:val="center" w:pos="6825"/>
        </w:tabs>
        <w:rPr>
          <w:b/>
          <w:sz w:val="26"/>
          <w:szCs w:val="26"/>
          <w:lang w:val="nl-NL"/>
        </w:rPr>
      </w:pPr>
      <w:bookmarkStart w:id="0" w:name="chuong_pl_17_name_name"/>
      <w:r>
        <w:rPr>
          <w:sz w:val="26"/>
          <w:szCs w:val="26"/>
          <w:lang w:val="nl-NL"/>
        </w:rPr>
        <w:t xml:space="preserve">   </w:t>
      </w:r>
      <w:r w:rsidRPr="00CB0C98">
        <w:rPr>
          <w:sz w:val="26"/>
          <w:szCs w:val="26"/>
          <w:lang w:val="nl-NL"/>
        </w:rPr>
        <w:t>BỘ GIÁO DỤC VÀ ĐÀO TẠO</w:t>
      </w:r>
      <w:r w:rsidRPr="00CB0C98">
        <w:rPr>
          <w:b/>
          <w:sz w:val="26"/>
          <w:szCs w:val="26"/>
          <w:lang w:val="nl-NL"/>
        </w:rPr>
        <w:tab/>
        <w:t>CỘNG HÒA XÃ HỘI CHỦ NGHĨA VIỆT NAM</w:t>
      </w:r>
    </w:p>
    <w:p w:rsidR="001A14A7" w:rsidRPr="00CB0C98" w:rsidRDefault="001A14A7" w:rsidP="001A14A7">
      <w:pPr>
        <w:tabs>
          <w:tab w:val="center" w:pos="1890"/>
          <w:tab w:val="center" w:pos="6825"/>
        </w:tabs>
        <w:rPr>
          <w:b/>
          <w:sz w:val="26"/>
          <w:szCs w:val="26"/>
          <w:lang w:val="nl-NL"/>
        </w:rPr>
      </w:pPr>
      <w:r w:rsidRPr="00CB0C98">
        <w:rPr>
          <w:b/>
          <w:sz w:val="26"/>
          <w:szCs w:val="26"/>
          <w:lang w:val="nl-NL"/>
        </w:rPr>
        <w:tab/>
        <w:t>TRƯỜNG ĐẠI HỌC CẦN THƠ</w:t>
      </w:r>
      <w:r w:rsidRPr="00CB0C98">
        <w:rPr>
          <w:b/>
          <w:sz w:val="26"/>
          <w:szCs w:val="26"/>
          <w:lang w:val="nl-NL"/>
        </w:rPr>
        <w:tab/>
        <w:t>Độc lập – Tự do – Hạnh phúc</w:t>
      </w:r>
    </w:p>
    <w:p w:rsidR="001A14A7" w:rsidRPr="00CB0C98" w:rsidRDefault="001A14A7" w:rsidP="001A14A7">
      <w:pPr>
        <w:rPr>
          <w:sz w:val="26"/>
          <w:szCs w:val="26"/>
          <w:lang w:val="nl-NL"/>
        </w:rPr>
      </w:pPr>
      <w:r w:rsidRPr="00CB0C98">
        <w:rPr>
          <w:b/>
          <w:noProof/>
          <w:sz w:val="26"/>
          <w:szCs w:val="26"/>
        </w:rPr>
        <mc:AlternateContent>
          <mc:Choice Requires="wps">
            <w:drawing>
              <wp:anchor distT="0" distB="0" distL="114300" distR="114300" simplePos="0" relativeHeight="251660288" behindDoc="0" locked="0" layoutInCell="1" allowOverlap="1" wp14:anchorId="6623D84A" wp14:editId="082D6B0C">
                <wp:simplePos x="0" y="0"/>
                <wp:positionH relativeFrom="column">
                  <wp:posOffset>3333750</wp:posOffset>
                </wp:positionH>
                <wp:positionV relativeFrom="paragraph">
                  <wp:posOffset>23495</wp:posOffset>
                </wp:positionV>
                <wp:extent cx="2000250" cy="0"/>
                <wp:effectExtent l="9525" t="13970" r="952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1.85pt" to="42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5l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IRmp/kUWkgHX0KKIdFY5z9z3aFglFgKFWQjBTk9Ox+I&#10;kGIICcdKb4SUsfVSob7Ei2k+jQlOS8GCM4Q5e9hX0qITCcMTv1gVeB7DrD4qFsFaTtj6Znsi5NWG&#10;y6UKeFAK0LlZ1+n4sUgX6/l6PhlN8tl6NEnrevRpU01Gs032cVp/qKuqzn4GatmkaAVjXAV2w6Rm&#10;k7+bhNubuc7YfVbvMiRv0aNeQHb4R9Kxl6F910HYa3bZ2qHHMJwx+PaQwvQ/7sF+fO6rXwAAAP//&#10;AwBQSwMEFAAGAAgAAAAhAIp9YnDbAAAABwEAAA8AAABkcnMvZG93bnJldi54bWxMj8FOwzAQRO9I&#10;/IO1SFyq1ialpQpxKgTkxqUFxHWbLElEvE5jtw18PQsXOD7NauZtth5dp440hNazhauZAUVc+qrl&#10;2sLLczFdgQoRucLOM1n4pADr/Pwsw7TyJ97QcRtrJSUcUrTQxNinWoeyIYdh5ntiyd794DAKDrWu&#10;BjxJuet0YsxSO2xZFhrs6b6h8mN7cBZC8Ur74mtSTszbvPaU7B+eHtHay4vx7hZUpDH+HcOPvqhD&#10;Lk47f+AqqM7CIlnIL9HC/AaU5KtrI7z7ZZ1n+r9//g0AAP//AwBQSwECLQAUAAYACAAAACEAtoM4&#10;kv4AAADhAQAAEwAAAAAAAAAAAAAAAAAAAAAAW0NvbnRlbnRfVHlwZXNdLnhtbFBLAQItABQABgAI&#10;AAAAIQA4/SH/1gAAAJQBAAALAAAAAAAAAAAAAAAAAC8BAABfcmVscy8ucmVsc1BLAQItABQABgAI&#10;AAAAIQBK0L5lHAIAADYEAAAOAAAAAAAAAAAAAAAAAC4CAABkcnMvZTJvRG9jLnhtbFBLAQItABQA&#10;BgAIAAAAIQCKfWJw2wAAAAcBAAAPAAAAAAAAAAAAAAAAAHYEAABkcnMvZG93bnJldi54bWxQSwUG&#10;AAAAAAQABADzAAAAfgUAAAAA&#10;"/>
            </w:pict>
          </mc:Fallback>
        </mc:AlternateContent>
      </w:r>
      <w:r w:rsidRPr="00CB0C98">
        <w:rPr>
          <w:b/>
          <w:noProof/>
          <w:sz w:val="26"/>
          <w:szCs w:val="26"/>
        </w:rPr>
        <mc:AlternateContent>
          <mc:Choice Requires="wps">
            <w:drawing>
              <wp:anchor distT="0" distB="0" distL="114300" distR="114300" simplePos="0" relativeHeight="251659264" behindDoc="0" locked="0" layoutInCell="1" allowOverlap="1" wp14:anchorId="51706EDE" wp14:editId="615A2DBD">
                <wp:simplePos x="0" y="0"/>
                <wp:positionH relativeFrom="column">
                  <wp:posOffset>666750</wp:posOffset>
                </wp:positionH>
                <wp:positionV relativeFrom="paragraph">
                  <wp:posOffset>33020</wp:posOffset>
                </wp:positionV>
                <wp:extent cx="1066800" cy="0"/>
                <wp:effectExtent l="9525" t="13970" r="952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6pt" to="1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pYDSraAAAABwEAAA8AAABkcnMvZG93bnJldi54bWxMj8FOwzAQRO9I&#10;/IO1SFwqapOqgEKcCgG5caGAuG7jJYmI12nstoGvZ+kFjk+zmnlbrCbfqz2NsQts4XJuQBHXwXXc&#10;WHh9qS5uQMWE7LAPTBa+KMKqPD0pMHfhwM+0X6dGSQnHHC20KQ251rFuyWOch4FYso8wekyCY6Pd&#10;iAcp973OjLnSHjuWhRYHum+p/lzvvIVYvdG2+p7VM/O+aAJl24enR7T2/Gy6uwWVaEp/x/CrL+pQ&#10;itMm7NhF1QubpfySLCwzUJJn1wvhzZF1Wej//uUPAAAA//8DAFBLAQItABQABgAIAAAAIQC2gziS&#10;/gAAAOEBAAATAAAAAAAAAAAAAAAAAAAAAABbQ29udGVudF9UeXBlc10ueG1sUEsBAi0AFAAGAAgA&#10;AAAhADj9If/WAAAAlAEAAAsAAAAAAAAAAAAAAAAALwEAAF9yZWxzLy5yZWxzUEsBAi0AFAAGAAgA&#10;AAAhAJqz1aQcAgAANgQAAA4AAAAAAAAAAAAAAAAALgIAAGRycy9lMm9Eb2MueG1sUEsBAi0AFAAG&#10;AAgAAAAhAEpYDSraAAAABwEAAA8AAAAAAAAAAAAAAAAAdgQAAGRycy9kb3ducmV2LnhtbFBLBQYA&#10;AAAABAAEAPMAAAB9BQAAAAA=&#10;"/>
            </w:pict>
          </mc:Fallback>
        </mc:AlternateContent>
      </w:r>
    </w:p>
    <w:bookmarkEnd w:id="0"/>
    <w:p w:rsidR="00117EFF" w:rsidRPr="00CB0C98" w:rsidRDefault="00117EFF" w:rsidP="00117EFF">
      <w:pPr>
        <w:ind w:firstLine="567"/>
        <w:jc w:val="center"/>
        <w:rPr>
          <w:b/>
          <w:bCs/>
          <w:i/>
          <w:sz w:val="26"/>
          <w:szCs w:val="26"/>
        </w:rPr>
      </w:pPr>
      <w:r w:rsidRPr="00CB0C98">
        <w:rPr>
          <w:b/>
          <w:bCs/>
          <w:sz w:val="26"/>
          <w:szCs w:val="26"/>
        </w:rPr>
        <w:t>THÔNG BÁO/</w:t>
      </w:r>
      <w:r w:rsidRPr="00CB0C98">
        <w:rPr>
          <w:b/>
          <w:bCs/>
          <w:i/>
          <w:sz w:val="26"/>
          <w:szCs w:val="26"/>
        </w:rPr>
        <w:t>NOTIFICATION</w:t>
      </w:r>
    </w:p>
    <w:p w:rsidR="0050619F" w:rsidRPr="00CB0C98" w:rsidRDefault="0050619F" w:rsidP="0050619F">
      <w:pPr>
        <w:spacing w:before="120" w:after="60"/>
        <w:jc w:val="center"/>
        <w:rPr>
          <w:b/>
          <w:bCs/>
          <w:sz w:val="26"/>
          <w:szCs w:val="26"/>
          <w:lang w:eastAsia="vi-VN"/>
        </w:rPr>
      </w:pPr>
      <w:r w:rsidRPr="00CB0C98">
        <w:rPr>
          <w:b/>
          <w:bCs/>
          <w:sz w:val="26"/>
          <w:szCs w:val="26"/>
          <w:lang w:val="vi-VN" w:eastAsia="vi-VN"/>
        </w:rPr>
        <w:t xml:space="preserve">Công khai cam kết chất lượng đào tạo </w:t>
      </w:r>
    </w:p>
    <w:p w:rsidR="0050619F" w:rsidRPr="00CB0C98" w:rsidRDefault="0050619F" w:rsidP="0050619F">
      <w:pPr>
        <w:spacing w:before="120" w:after="60"/>
        <w:jc w:val="center"/>
        <w:rPr>
          <w:b/>
          <w:bCs/>
          <w:sz w:val="26"/>
          <w:szCs w:val="26"/>
          <w:lang w:eastAsia="vi-VN"/>
        </w:rPr>
      </w:pPr>
      <w:r w:rsidRPr="00CB0C98">
        <w:rPr>
          <w:b/>
          <w:bCs/>
          <w:sz w:val="26"/>
          <w:szCs w:val="26"/>
          <w:lang w:val="vi-VN" w:eastAsia="vi-VN"/>
        </w:rPr>
        <w:t xml:space="preserve">của </w:t>
      </w:r>
      <w:r w:rsidRPr="00CB0C98">
        <w:rPr>
          <w:b/>
          <w:bCs/>
          <w:sz w:val="26"/>
          <w:szCs w:val="26"/>
          <w:lang w:eastAsia="vi-VN"/>
        </w:rPr>
        <w:t>Trường Đại học Cần Thơ,</w:t>
      </w:r>
      <w:r w:rsidRPr="00CB0C98">
        <w:rPr>
          <w:b/>
          <w:bCs/>
          <w:sz w:val="26"/>
          <w:szCs w:val="26"/>
          <w:lang w:val="vi-VN" w:eastAsia="vi-VN"/>
        </w:rPr>
        <w:t xml:space="preserve"> năm học</w:t>
      </w:r>
      <w:r w:rsidRPr="00CB0C98">
        <w:rPr>
          <w:b/>
          <w:bCs/>
          <w:sz w:val="26"/>
          <w:szCs w:val="26"/>
          <w:lang w:eastAsia="vi-VN"/>
        </w:rPr>
        <w:t xml:space="preserve"> 201</w:t>
      </w:r>
      <w:r w:rsidR="00987E03" w:rsidRPr="00CB0C98">
        <w:rPr>
          <w:b/>
          <w:bCs/>
          <w:sz w:val="26"/>
          <w:szCs w:val="26"/>
          <w:lang w:eastAsia="vi-VN"/>
        </w:rPr>
        <w:t>8</w:t>
      </w:r>
      <w:r w:rsidRPr="00CB0C98">
        <w:rPr>
          <w:b/>
          <w:bCs/>
          <w:sz w:val="26"/>
          <w:szCs w:val="26"/>
          <w:lang w:eastAsia="vi-VN"/>
        </w:rPr>
        <w:t>-201</w:t>
      </w:r>
      <w:r w:rsidR="00987E03" w:rsidRPr="00CB0C98">
        <w:rPr>
          <w:b/>
          <w:bCs/>
          <w:sz w:val="26"/>
          <w:szCs w:val="26"/>
          <w:lang w:eastAsia="vi-VN"/>
        </w:rPr>
        <w:t>9</w:t>
      </w:r>
    </w:p>
    <w:p w:rsidR="00117EFF" w:rsidRPr="00CB0C98" w:rsidRDefault="00117EFF" w:rsidP="0050619F">
      <w:pPr>
        <w:jc w:val="center"/>
        <w:rPr>
          <w:i/>
          <w:sz w:val="26"/>
          <w:szCs w:val="26"/>
        </w:rPr>
      </w:pPr>
      <w:r w:rsidRPr="00CB0C98">
        <w:rPr>
          <w:i/>
          <w:sz w:val="26"/>
          <w:szCs w:val="26"/>
        </w:rPr>
        <w:t>Open commitment on training quality</w:t>
      </w:r>
      <w:r w:rsidR="0050619F" w:rsidRPr="00CB0C98">
        <w:rPr>
          <w:i/>
          <w:sz w:val="26"/>
          <w:szCs w:val="26"/>
        </w:rPr>
        <w:t xml:space="preserve"> of Can Tho University</w:t>
      </w:r>
      <w:r w:rsidRPr="00CB0C98">
        <w:rPr>
          <w:i/>
          <w:sz w:val="26"/>
          <w:szCs w:val="26"/>
        </w:rPr>
        <w:t>, academic year 201</w:t>
      </w:r>
      <w:r w:rsidR="00987E03" w:rsidRPr="00CB0C98">
        <w:rPr>
          <w:i/>
          <w:sz w:val="26"/>
          <w:szCs w:val="26"/>
        </w:rPr>
        <w:t>8</w:t>
      </w:r>
      <w:r w:rsidRPr="00CB0C98">
        <w:rPr>
          <w:i/>
          <w:sz w:val="26"/>
          <w:szCs w:val="26"/>
        </w:rPr>
        <w:t>-201</w:t>
      </w:r>
      <w:r w:rsidR="00987E03" w:rsidRPr="00CB0C98">
        <w:rPr>
          <w:i/>
          <w:sz w:val="26"/>
          <w:szCs w:val="26"/>
        </w:rPr>
        <w:t>9</w:t>
      </w:r>
    </w:p>
    <w:p w:rsidR="00EE110A" w:rsidRPr="00CB0C98" w:rsidRDefault="00117EFF" w:rsidP="00117EFF">
      <w:pPr>
        <w:spacing w:before="120" w:after="60"/>
        <w:jc w:val="center"/>
        <w:rPr>
          <w:b/>
          <w:sz w:val="26"/>
          <w:szCs w:val="26"/>
        </w:rPr>
      </w:pPr>
      <w:r w:rsidRPr="00CB0C98">
        <w:rPr>
          <w:b/>
          <w:i/>
          <w:sz w:val="26"/>
          <w:szCs w:val="26"/>
        </w:rPr>
        <w:t>Ngành/Field:</w:t>
      </w:r>
      <w:r w:rsidRPr="00CB0C98">
        <w:rPr>
          <w:b/>
          <w:sz w:val="26"/>
          <w:szCs w:val="26"/>
        </w:rPr>
        <w:t xml:space="preserve"> Nuôi trồng thủy sản </w:t>
      </w:r>
      <w:r w:rsidR="00EE110A" w:rsidRPr="00CB0C98">
        <w:rPr>
          <w:sz w:val="26"/>
          <w:szCs w:val="26"/>
        </w:rPr>
        <w:t>(</w:t>
      </w:r>
      <w:r w:rsidRPr="00CB0C98">
        <w:rPr>
          <w:sz w:val="26"/>
          <w:szCs w:val="26"/>
        </w:rPr>
        <w:t>tiếng Anh</w:t>
      </w:r>
      <w:r w:rsidR="00EE110A" w:rsidRPr="00CB0C98">
        <w:rPr>
          <w:sz w:val="26"/>
          <w:szCs w:val="26"/>
        </w:rPr>
        <w:t>)</w:t>
      </w:r>
      <w:r w:rsidRPr="00CB0C98">
        <w:rPr>
          <w:b/>
          <w:sz w:val="26"/>
          <w:szCs w:val="26"/>
        </w:rPr>
        <w:t xml:space="preserve">/Aquaculture </w:t>
      </w:r>
    </w:p>
    <w:p w:rsidR="00DB3CF7" w:rsidRPr="00CB0C98" w:rsidRDefault="00117EFF" w:rsidP="00117EFF">
      <w:pPr>
        <w:spacing w:before="120" w:after="60"/>
        <w:jc w:val="center"/>
        <w:rPr>
          <w:sz w:val="26"/>
          <w:szCs w:val="26"/>
        </w:rPr>
      </w:pPr>
      <w:r w:rsidRPr="00CB0C98">
        <w:rPr>
          <w:b/>
          <w:i/>
          <w:sz w:val="26"/>
          <w:szCs w:val="26"/>
        </w:rPr>
        <w:t>Mã ngành/Code:</w:t>
      </w:r>
      <w:r w:rsidRPr="00CB0C98">
        <w:rPr>
          <w:b/>
          <w:sz w:val="26"/>
          <w:szCs w:val="26"/>
        </w:rPr>
        <w:t xml:space="preserve"> </w:t>
      </w:r>
      <w:r w:rsidRPr="00CB0C98">
        <w:rPr>
          <w:noProof/>
          <w:sz w:val="26"/>
          <w:szCs w:val="26"/>
        </w:rPr>
        <w:t>8620301</w:t>
      </w:r>
    </w:p>
    <w:tbl>
      <w:tblPr>
        <w:tblW w:w="9455" w:type="dxa"/>
        <w:tblLayout w:type="fixed"/>
        <w:tblCellMar>
          <w:left w:w="0" w:type="dxa"/>
          <w:right w:w="0" w:type="dxa"/>
        </w:tblCellMar>
        <w:tblLook w:val="0000" w:firstRow="0" w:lastRow="0" w:firstColumn="0" w:lastColumn="0" w:noHBand="0" w:noVBand="0"/>
      </w:tblPr>
      <w:tblGrid>
        <w:gridCol w:w="572"/>
        <w:gridCol w:w="2493"/>
        <w:gridCol w:w="6390"/>
      </w:tblGrid>
      <w:tr w:rsidR="001A14A7" w:rsidRPr="00CB0C98" w:rsidTr="00117EFF">
        <w:trPr>
          <w:trHeight w:val="539"/>
        </w:trPr>
        <w:tc>
          <w:tcPr>
            <w:tcW w:w="57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CB0C98" w:rsidRDefault="001A14A7" w:rsidP="004C68C9">
            <w:pPr>
              <w:spacing w:before="120"/>
              <w:jc w:val="center"/>
              <w:rPr>
                <w:b/>
                <w:sz w:val="26"/>
                <w:szCs w:val="26"/>
              </w:rPr>
            </w:pPr>
            <w:r w:rsidRPr="00CB0C98">
              <w:rPr>
                <w:b/>
                <w:sz w:val="26"/>
                <w:szCs w:val="26"/>
              </w:rPr>
              <w:t>STT</w:t>
            </w:r>
          </w:p>
        </w:tc>
        <w:tc>
          <w:tcPr>
            <w:tcW w:w="2493"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CB0C98" w:rsidRDefault="001A14A7" w:rsidP="008D7F5E">
            <w:pPr>
              <w:spacing w:before="120"/>
              <w:ind w:left="142"/>
              <w:jc w:val="center"/>
              <w:rPr>
                <w:b/>
                <w:sz w:val="26"/>
                <w:szCs w:val="26"/>
              </w:rPr>
            </w:pPr>
            <w:r w:rsidRPr="00CB0C98">
              <w:rPr>
                <w:b/>
                <w:sz w:val="26"/>
                <w:szCs w:val="26"/>
              </w:rPr>
              <w:t>Nội dung</w:t>
            </w:r>
            <w:r w:rsidR="00117EFF" w:rsidRPr="00CB0C98">
              <w:rPr>
                <w:b/>
                <w:sz w:val="26"/>
                <w:szCs w:val="26"/>
              </w:rPr>
              <w:t>/</w:t>
            </w:r>
            <w:r w:rsidR="00117EFF" w:rsidRPr="00CB0C98">
              <w:rPr>
                <w:b/>
                <w:i/>
                <w:sz w:val="26"/>
                <w:szCs w:val="26"/>
              </w:rPr>
              <w:t>Contents</w:t>
            </w:r>
          </w:p>
        </w:tc>
        <w:tc>
          <w:tcPr>
            <w:tcW w:w="639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CB0C98" w:rsidRDefault="001A14A7" w:rsidP="00EE110A">
            <w:pPr>
              <w:spacing w:before="120"/>
              <w:ind w:left="59" w:right="94"/>
              <w:jc w:val="center"/>
              <w:rPr>
                <w:b/>
                <w:sz w:val="26"/>
                <w:szCs w:val="26"/>
              </w:rPr>
            </w:pPr>
            <w:r w:rsidRPr="00CB0C98">
              <w:rPr>
                <w:b/>
                <w:sz w:val="26"/>
                <w:szCs w:val="26"/>
              </w:rPr>
              <w:t>Trình độ đào tạo</w:t>
            </w:r>
            <w:r w:rsidR="00117EFF" w:rsidRPr="00CB0C98">
              <w:rPr>
                <w:b/>
                <w:sz w:val="26"/>
                <w:szCs w:val="26"/>
              </w:rPr>
              <w:t>/</w:t>
            </w:r>
            <w:r w:rsidR="00117EFF" w:rsidRPr="00CB0C98">
              <w:rPr>
                <w:b/>
                <w:i/>
                <w:sz w:val="26"/>
                <w:szCs w:val="26"/>
              </w:rPr>
              <w:t>Degree</w:t>
            </w:r>
            <w:r w:rsidRPr="00CB0C98">
              <w:rPr>
                <w:b/>
                <w:sz w:val="26"/>
                <w:szCs w:val="26"/>
              </w:rPr>
              <w:t>: Thạc sĩ</w:t>
            </w:r>
            <w:r w:rsidR="00117EFF" w:rsidRPr="00CB0C98">
              <w:rPr>
                <w:b/>
                <w:sz w:val="26"/>
                <w:szCs w:val="26"/>
              </w:rPr>
              <w:t>/</w:t>
            </w:r>
            <w:r w:rsidR="00117EFF" w:rsidRPr="00CB0C98">
              <w:rPr>
                <w:b/>
                <w:i/>
                <w:sz w:val="26"/>
                <w:szCs w:val="26"/>
              </w:rPr>
              <w:t>Master</w:t>
            </w:r>
          </w:p>
        </w:tc>
      </w:tr>
      <w:tr w:rsidR="000270C7" w:rsidRPr="00CB0C98" w:rsidTr="00117EFF">
        <w:tc>
          <w:tcPr>
            <w:tcW w:w="572"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CB0C98" w:rsidRDefault="000270C7" w:rsidP="008D7F5E">
            <w:pPr>
              <w:spacing w:before="120"/>
              <w:ind w:left="57"/>
              <w:jc w:val="center"/>
              <w:rPr>
                <w:sz w:val="26"/>
                <w:szCs w:val="26"/>
              </w:rPr>
            </w:pPr>
            <w:r w:rsidRPr="00CB0C98">
              <w:rPr>
                <w:sz w:val="26"/>
                <w:szCs w:val="26"/>
              </w:rPr>
              <w:t>I</w:t>
            </w:r>
          </w:p>
        </w:tc>
        <w:tc>
          <w:tcPr>
            <w:tcW w:w="2493"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CB0C98" w:rsidRDefault="000270C7" w:rsidP="008D7F5E">
            <w:pPr>
              <w:ind w:left="57"/>
              <w:rPr>
                <w:sz w:val="26"/>
                <w:szCs w:val="26"/>
              </w:rPr>
            </w:pPr>
            <w:r w:rsidRPr="00CB0C98">
              <w:rPr>
                <w:sz w:val="26"/>
                <w:szCs w:val="26"/>
              </w:rPr>
              <w:t>Điều kiện đăng ký tuyển sinh</w:t>
            </w:r>
            <w:r w:rsidR="00117EFF" w:rsidRPr="00CB0C98">
              <w:rPr>
                <w:sz w:val="26"/>
                <w:szCs w:val="26"/>
              </w:rPr>
              <w:t>/</w:t>
            </w:r>
            <w:r w:rsidR="00117EFF" w:rsidRPr="00CB0C98">
              <w:rPr>
                <w:i/>
                <w:color w:val="000000"/>
                <w:sz w:val="26"/>
                <w:szCs w:val="26"/>
              </w:rPr>
              <w:t xml:space="preserve"> Enrollment conditions</w:t>
            </w:r>
          </w:p>
        </w:tc>
        <w:tc>
          <w:tcPr>
            <w:tcW w:w="6390"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117EFF" w:rsidRPr="00CB0C98" w:rsidRDefault="00117EFF" w:rsidP="00EE110A">
            <w:pPr>
              <w:pStyle w:val="BodyText"/>
              <w:spacing w:after="0"/>
              <w:ind w:left="59" w:right="94" w:firstLine="0"/>
              <w:rPr>
                <w:i/>
                <w:color w:val="000000"/>
                <w:sz w:val="26"/>
                <w:szCs w:val="26"/>
                <w:lang w:val="en-US"/>
              </w:rPr>
            </w:pPr>
            <w:r w:rsidRPr="00CB0C98">
              <w:rPr>
                <w:sz w:val="26"/>
                <w:szCs w:val="26"/>
                <w:lang w:val="vi-VN"/>
              </w:rPr>
              <w:t>Người dự thi vào ngành cao học tiếng Anh Nuôi trồng thủy sản không phân biệt công dân Việt Nam hay người nước ngoài và phải có các điều kiện như sau</w:t>
            </w:r>
            <w:r w:rsidRPr="00CB0C98">
              <w:rPr>
                <w:sz w:val="26"/>
                <w:szCs w:val="26"/>
                <w:lang w:val="en-US"/>
              </w:rPr>
              <w:t>/</w:t>
            </w:r>
            <w:r w:rsidRPr="00CB0C98">
              <w:rPr>
                <w:i/>
                <w:sz w:val="26"/>
                <w:szCs w:val="26"/>
                <w:lang w:val="en-US"/>
              </w:rPr>
              <w:t>Candidates for the English MSc. program in Aquaculture are of discrimination of Vietnamese or foreigners and required the following requirements:</w:t>
            </w:r>
          </w:p>
          <w:p w:rsidR="00117EFF" w:rsidRPr="00CB0C98" w:rsidRDefault="00117EFF" w:rsidP="00EE110A">
            <w:pPr>
              <w:pStyle w:val="BodyText"/>
              <w:spacing w:after="0"/>
              <w:ind w:left="59" w:right="94" w:firstLine="0"/>
              <w:rPr>
                <w:i/>
                <w:color w:val="000000"/>
                <w:sz w:val="26"/>
                <w:szCs w:val="26"/>
                <w:lang w:val="vi-VN"/>
              </w:rPr>
            </w:pPr>
            <w:r w:rsidRPr="00CB0C98">
              <w:rPr>
                <w:color w:val="000000"/>
                <w:sz w:val="26"/>
                <w:szCs w:val="26"/>
                <w:lang w:val="en-US"/>
              </w:rPr>
              <w:t xml:space="preserve">- </w:t>
            </w:r>
            <w:r w:rsidRPr="00CB0C98">
              <w:rPr>
                <w:color w:val="000000"/>
                <w:sz w:val="26"/>
                <w:szCs w:val="26"/>
                <w:lang w:val="vi-VN"/>
              </w:rPr>
              <w:t xml:space="preserve">Đã tốt nghiệp đại học liên quan đến ngành thủy sản hoặc các ngành có các khối kiến thức cơ bản về (i) toán học, sinh học, lý học; (ii) toán học, sinh học, hóa học </w:t>
            </w:r>
            <w:r w:rsidRPr="00CB0C98">
              <w:rPr>
                <w:sz w:val="26"/>
                <w:szCs w:val="26"/>
                <w:lang w:val="vi-VN"/>
              </w:rPr>
              <w:t>và có học lực ở bậc đại học từ khá trở lên; trường hợp đặc biệt sẽ do Hội đồng tuyển sinh quyết định</w:t>
            </w:r>
            <w:r w:rsidRPr="00CB0C98">
              <w:rPr>
                <w:sz w:val="26"/>
                <w:szCs w:val="26"/>
                <w:lang w:val="en-US"/>
              </w:rPr>
              <w:t>/</w:t>
            </w:r>
            <w:r w:rsidRPr="00CB0C98">
              <w:rPr>
                <w:rFonts w:ascii="Arial" w:hAnsi="Arial" w:cs="Arial"/>
                <w:color w:val="000000"/>
                <w:sz w:val="20"/>
                <w:szCs w:val="20"/>
              </w:rPr>
              <w:t xml:space="preserve"> </w:t>
            </w:r>
            <w:r w:rsidRPr="00CB0C98">
              <w:rPr>
                <w:i/>
                <w:color w:val="000000"/>
                <w:sz w:val="26"/>
                <w:szCs w:val="26"/>
                <w:lang w:val="vi-VN"/>
              </w:rPr>
              <w:t>Graduated from aquaculture and related fields (Aquatic pathology, Aquatic resources management, Agronomy, Animal husbandry…) or fields that taken the combination of basic subjects of (i) mathematics, biology, physics; (ii) mathematics, biology, chemistry, and attained grade of at least distinction at the undergraduate level</w:t>
            </w:r>
            <w:r w:rsidRPr="00CB0C98">
              <w:rPr>
                <w:i/>
                <w:color w:val="000000"/>
                <w:sz w:val="26"/>
                <w:szCs w:val="26"/>
                <w:lang w:val="en-US"/>
              </w:rPr>
              <w:t>. Special case will be decided by the Admission council</w:t>
            </w:r>
            <w:r w:rsidRPr="00CB0C98">
              <w:rPr>
                <w:i/>
                <w:color w:val="000000"/>
                <w:sz w:val="26"/>
                <w:szCs w:val="26"/>
                <w:lang w:val="vi-VN"/>
              </w:rPr>
              <w:t>.</w:t>
            </w:r>
          </w:p>
          <w:p w:rsidR="00117EFF" w:rsidRPr="00CB0C98" w:rsidRDefault="00117EFF" w:rsidP="00EE110A">
            <w:pPr>
              <w:ind w:left="59" w:right="94"/>
              <w:jc w:val="both"/>
              <w:rPr>
                <w:color w:val="000000"/>
                <w:sz w:val="26"/>
                <w:szCs w:val="26"/>
                <w:lang w:val="vi-VN"/>
              </w:rPr>
            </w:pPr>
            <w:r w:rsidRPr="00CB0C98">
              <w:rPr>
                <w:bCs/>
                <w:color w:val="000000"/>
                <w:sz w:val="26"/>
                <w:szCs w:val="26"/>
              </w:rPr>
              <w:t xml:space="preserve">- </w:t>
            </w:r>
            <w:r w:rsidRPr="00CB0C98">
              <w:rPr>
                <w:color w:val="000000"/>
                <w:sz w:val="26"/>
                <w:szCs w:val="26"/>
                <w:lang w:val="vi-VN"/>
              </w:rPr>
              <w:t>Văn bằng đại học do cơ sở giáo dục nước ngoài cấp phải thực hiện thủ tục công nhận theo quy định hiện hành</w:t>
            </w:r>
            <w:r w:rsidRPr="00CB0C98">
              <w:rPr>
                <w:i/>
                <w:color w:val="000000"/>
                <w:sz w:val="26"/>
                <w:szCs w:val="26"/>
              </w:rPr>
              <w:t>/Diploma or graduation degree issued by foreign education organizations must be complied the approval process under present regulation</w:t>
            </w:r>
            <w:r w:rsidRPr="00CB0C98">
              <w:rPr>
                <w:i/>
                <w:color w:val="000000"/>
                <w:sz w:val="26"/>
                <w:szCs w:val="26"/>
                <w:lang w:val="vi-VN"/>
              </w:rPr>
              <w:t>.</w:t>
            </w:r>
          </w:p>
          <w:p w:rsidR="00117EFF" w:rsidRPr="00CB0C98" w:rsidRDefault="00117EFF" w:rsidP="00EE110A">
            <w:pPr>
              <w:ind w:left="59" w:right="94"/>
              <w:jc w:val="both"/>
              <w:rPr>
                <w:i/>
                <w:color w:val="000000"/>
                <w:spacing w:val="-2"/>
                <w:sz w:val="26"/>
                <w:szCs w:val="26"/>
                <w:lang w:val="vi-VN"/>
              </w:rPr>
            </w:pPr>
            <w:r w:rsidRPr="00CB0C98">
              <w:rPr>
                <w:color w:val="000000"/>
                <w:spacing w:val="-2"/>
                <w:sz w:val="26"/>
                <w:szCs w:val="26"/>
                <w:lang w:val="vi-VN"/>
              </w:rPr>
              <w:t>- Đối với công dân Việt Nam phải có lý lịch bản thân rõ ràng, không bị kỷ luật từ mức cảnh cáo trở lên và không bị thi hành án hình sự trong thời gian đăng ký học, được cơ quan quản lý nhân sự nơi đang làm việc hoặc chính quyền địa phương nơi cư trú xác nhận</w:t>
            </w:r>
            <w:r w:rsidRPr="00CB0C98">
              <w:rPr>
                <w:i/>
                <w:color w:val="000000"/>
                <w:spacing w:val="-2"/>
                <w:sz w:val="26"/>
                <w:szCs w:val="26"/>
                <w:lang w:val="vi-VN"/>
              </w:rPr>
              <w:t xml:space="preserve">/For the Vietnamese residents, they must have clear personal history, have not been disciplined from warning level and no criminal execution during the application period and ratified by employers or local authorities. </w:t>
            </w:r>
          </w:p>
          <w:p w:rsidR="00117EFF" w:rsidRPr="00CB0C98" w:rsidRDefault="00117EFF" w:rsidP="00EE110A">
            <w:pPr>
              <w:ind w:left="59" w:right="94"/>
              <w:jc w:val="both"/>
              <w:rPr>
                <w:color w:val="000000"/>
                <w:spacing w:val="-2"/>
                <w:sz w:val="26"/>
                <w:szCs w:val="26"/>
                <w:lang w:val="vi-VN"/>
              </w:rPr>
            </w:pPr>
            <w:r w:rsidRPr="00CB0C98">
              <w:rPr>
                <w:color w:val="000000"/>
                <w:spacing w:val="-2"/>
                <w:sz w:val="26"/>
                <w:szCs w:val="26"/>
                <w:lang w:val="vi-VN"/>
              </w:rPr>
              <w:t xml:space="preserve">- Đối với người nước ngoài phải tuân theo Thông tư </w:t>
            </w:r>
            <w:r w:rsidRPr="00CB0C98">
              <w:rPr>
                <w:color w:val="000000"/>
                <w:spacing w:val="-2"/>
                <w:sz w:val="26"/>
                <w:szCs w:val="26"/>
                <w:lang w:val="vi-VN"/>
              </w:rPr>
              <w:lastRenderedPageBreak/>
              <w:t>03/2014/TT-BGDĐT (Thông tư Ban hành quy chế quản lý người nước ngoài học tập tại Việt Nam) ngày 25/2/2014 của Bộ Giáo dục và Đào tạo; Quy định tiếp nhận và đào tạo sinh viên nước ngoài đến học tập, nghiên cứu tại Đại học Cần Thơ (Quyết định số 777/QĐ-ĐHCT ngày 26/3/2015</w:t>
            </w:r>
            <w:r w:rsidRPr="00CB0C98">
              <w:rPr>
                <w:i/>
                <w:color w:val="000000"/>
                <w:spacing w:val="-2"/>
                <w:sz w:val="26"/>
                <w:szCs w:val="26"/>
                <w:lang w:val="vi-VN"/>
              </w:rPr>
              <w:t>)/For the foreigners, they have to comply the Circular 03/2014/TT-BGDĐT (Regulation for monitoring of foreigners who study in Vietnam) dated on 25/2/2014 by Ministry of Education and Training; Regulation on receiving and training foreign students at Can Tho University (Decision of 777/QĐ-ĐHCT dated on 26/3/2015).</w:t>
            </w:r>
            <w:r w:rsidRPr="00CB0C98">
              <w:rPr>
                <w:color w:val="000000"/>
                <w:spacing w:val="-2"/>
                <w:sz w:val="26"/>
                <w:szCs w:val="26"/>
                <w:lang w:val="vi-VN"/>
              </w:rPr>
              <w:t xml:space="preserve">  </w:t>
            </w:r>
          </w:p>
          <w:p w:rsidR="00117EFF" w:rsidRPr="00CB0C98" w:rsidRDefault="00117EFF" w:rsidP="00EE110A">
            <w:pPr>
              <w:ind w:left="59" w:right="94"/>
              <w:jc w:val="both"/>
              <w:rPr>
                <w:color w:val="000000"/>
                <w:spacing w:val="-2"/>
                <w:sz w:val="26"/>
                <w:szCs w:val="26"/>
                <w:lang w:val="vi-VN"/>
              </w:rPr>
            </w:pPr>
            <w:r w:rsidRPr="00CB0C98">
              <w:rPr>
                <w:color w:val="000000"/>
                <w:spacing w:val="-2"/>
                <w:sz w:val="26"/>
                <w:szCs w:val="26"/>
                <w:lang w:val="vi-VN"/>
              </w:rPr>
              <w:t>- Người dự thi phải có chứng chỉ IELTS tiếng Anh từ 5.5 trở lên hoặc tương đương hoặc đã học bậc đại học 4-5 năm bằng tiếng Anh trong hoặc ngoài nước, có bảng điểm và bằng cấp/giấy chứng nhận của cơ sở đào tạo/</w:t>
            </w:r>
            <w:r w:rsidRPr="00CB0C98">
              <w:rPr>
                <w:i/>
                <w:color w:val="000000"/>
                <w:spacing w:val="-2"/>
                <w:sz w:val="26"/>
                <w:szCs w:val="26"/>
                <w:lang w:val="vi-VN"/>
              </w:rPr>
              <w:t>The candidates must hold English certificate, IELTS with score of 5.5 to above or equivalents or have studied 4-5 years of undergraduate in English, with transcripts and diploma issued by their training organizations.</w:t>
            </w:r>
            <w:r w:rsidRPr="00CB0C98">
              <w:rPr>
                <w:color w:val="000000"/>
                <w:spacing w:val="-2"/>
                <w:sz w:val="26"/>
                <w:szCs w:val="26"/>
                <w:lang w:val="vi-VN"/>
              </w:rPr>
              <w:t xml:space="preserve"> </w:t>
            </w:r>
          </w:p>
          <w:p w:rsidR="00117EFF" w:rsidRPr="00CB0C98" w:rsidRDefault="00117EFF" w:rsidP="00EE110A">
            <w:pPr>
              <w:ind w:left="59" w:right="94"/>
              <w:rPr>
                <w:sz w:val="26"/>
                <w:szCs w:val="26"/>
                <w:lang w:val="vi-VN"/>
              </w:rPr>
            </w:pPr>
            <w:r w:rsidRPr="00CB0C98">
              <w:rPr>
                <w:sz w:val="26"/>
                <w:szCs w:val="26"/>
              </w:rPr>
              <w:t xml:space="preserve">- </w:t>
            </w:r>
            <w:r w:rsidRPr="00CB0C98">
              <w:rPr>
                <w:sz w:val="26"/>
                <w:szCs w:val="26"/>
                <w:lang w:val="vi-VN"/>
              </w:rPr>
              <w:t>Có đủ sức khỏe để học tập</w:t>
            </w:r>
            <w:r w:rsidRPr="00CB0C98">
              <w:rPr>
                <w:sz w:val="26"/>
                <w:szCs w:val="26"/>
              </w:rPr>
              <w:t>/</w:t>
            </w:r>
            <w:r w:rsidRPr="00CB0C98">
              <w:rPr>
                <w:i/>
                <w:sz w:val="26"/>
                <w:szCs w:val="26"/>
              </w:rPr>
              <w:t>Healthy for study</w:t>
            </w:r>
            <w:r w:rsidRPr="00CB0C98">
              <w:rPr>
                <w:sz w:val="26"/>
                <w:szCs w:val="26"/>
                <w:lang w:val="vi-VN"/>
              </w:rPr>
              <w:t xml:space="preserve">. </w:t>
            </w:r>
          </w:p>
          <w:p w:rsidR="000270C7" w:rsidRPr="00CB0C98" w:rsidRDefault="00117EFF" w:rsidP="00EE110A">
            <w:pPr>
              <w:ind w:left="59" w:right="94"/>
              <w:jc w:val="both"/>
              <w:rPr>
                <w:sz w:val="26"/>
                <w:szCs w:val="26"/>
              </w:rPr>
            </w:pPr>
            <w:r w:rsidRPr="00CB0C98">
              <w:rPr>
                <w:color w:val="000000"/>
                <w:sz w:val="26"/>
                <w:szCs w:val="26"/>
              </w:rPr>
              <w:t xml:space="preserve">- </w:t>
            </w:r>
            <w:r w:rsidRPr="00CB0C98">
              <w:rPr>
                <w:color w:val="000000"/>
                <w:sz w:val="26"/>
                <w:szCs w:val="26"/>
                <w:lang w:val="vi-VN"/>
              </w:rPr>
              <w:t>Nộp hồ sơ đầy đủ, đúng thời hạn theo quy định của cơ sở đào tạo</w:t>
            </w:r>
            <w:r w:rsidRPr="00CB0C98">
              <w:rPr>
                <w:color w:val="000000"/>
                <w:sz w:val="26"/>
                <w:szCs w:val="26"/>
              </w:rPr>
              <w:t>/</w:t>
            </w:r>
            <w:r w:rsidRPr="00CB0C98">
              <w:rPr>
                <w:i/>
                <w:color w:val="000000"/>
                <w:sz w:val="26"/>
                <w:szCs w:val="26"/>
              </w:rPr>
              <w:t>Submission of documents in complete and in time as announced by the university</w:t>
            </w:r>
            <w:r w:rsidRPr="00CB0C98">
              <w:rPr>
                <w:color w:val="000000"/>
                <w:sz w:val="26"/>
                <w:szCs w:val="26"/>
                <w:lang w:val="vi-VN"/>
              </w:rPr>
              <w:t>.</w:t>
            </w:r>
            <w:r w:rsidR="000270C7" w:rsidRPr="00CB0C98">
              <w:rPr>
                <w:sz w:val="26"/>
                <w:szCs w:val="26"/>
                <w:lang w:val="vi-VN" w:eastAsia="vi-VN"/>
              </w:rPr>
              <w:t> </w:t>
            </w:r>
          </w:p>
        </w:tc>
      </w:tr>
      <w:tr w:rsidR="000270C7" w:rsidRPr="00CB0C98" w:rsidTr="00117EFF">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CB0C98" w:rsidRDefault="000270C7" w:rsidP="008D7F5E">
            <w:pPr>
              <w:spacing w:before="120"/>
              <w:ind w:left="57"/>
              <w:jc w:val="center"/>
              <w:rPr>
                <w:sz w:val="26"/>
                <w:szCs w:val="26"/>
              </w:rPr>
            </w:pPr>
            <w:r w:rsidRPr="00CB0C98">
              <w:rPr>
                <w:sz w:val="26"/>
                <w:szCs w:val="26"/>
              </w:rPr>
              <w:lastRenderedPageBreak/>
              <w:t>II</w:t>
            </w:r>
          </w:p>
        </w:tc>
        <w:tc>
          <w:tcPr>
            <w:tcW w:w="24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CB0C98" w:rsidRDefault="000270C7" w:rsidP="008D7F5E">
            <w:pPr>
              <w:ind w:left="57"/>
              <w:rPr>
                <w:sz w:val="26"/>
                <w:szCs w:val="26"/>
              </w:rPr>
            </w:pPr>
            <w:r w:rsidRPr="00CB0C98">
              <w:rPr>
                <w:sz w:val="26"/>
                <w:szCs w:val="26"/>
              </w:rPr>
              <w:t>Mục tiêu kiến thức, kỹ năng, thái độ và trình độ ngoại ngữ đạt được</w:t>
            </w:r>
            <w:r w:rsidR="00117EFF" w:rsidRPr="00CB0C98">
              <w:rPr>
                <w:sz w:val="26"/>
                <w:szCs w:val="26"/>
              </w:rPr>
              <w:t>/</w:t>
            </w:r>
            <w:r w:rsidR="00117EFF" w:rsidRPr="00CB0C98">
              <w:rPr>
                <w:i/>
                <w:color w:val="000000"/>
                <w:sz w:val="26"/>
                <w:szCs w:val="26"/>
                <w:lang w:val="nl-NL"/>
              </w:rPr>
              <w:t xml:space="preserve"> Objectives on knowledge, skills, attitudes, English level obtained</w:t>
            </w:r>
          </w:p>
        </w:tc>
        <w:tc>
          <w:tcPr>
            <w:tcW w:w="63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CB0C98" w:rsidRDefault="00A016B2" w:rsidP="00EE110A">
            <w:pPr>
              <w:numPr>
                <w:ilvl w:val="0"/>
                <w:numId w:val="2"/>
              </w:numPr>
              <w:ind w:left="59" w:right="94"/>
              <w:jc w:val="both"/>
              <w:rPr>
                <w:sz w:val="26"/>
                <w:szCs w:val="26"/>
                <w:lang w:eastAsia="vi-VN"/>
              </w:rPr>
            </w:pPr>
            <w:r w:rsidRPr="00CB0C98">
              <w:rPr>
                <w:b/>
                <w:sz w:val="26"/>
                <w:szCs w:val="26"/>
                <w:lang w:val="nl-NL"/>
              </w:rPr>
              <w:t>Kiến thức</w:t>
            </w:r>
            <w:r w:rsidR="00117EFF" w:rsidRPr="00CB0C98">
              <w:rPr>
                <w:b/>
                <w:sz w:val="26"/>
                <w:szCs w:val="26"/>
                <w:lang w:val="nl-NL"/>
              </w:rPr>
              <w:t>/</w:t>
            </w:r>
            <w:r w:rsidR="00117EFF" w:rsidRPr="00CB0C98">
              <w:rPr>
                <w:b/>
                <w:i/>
                <w:sz w:val="26"/>
                <w:szCs w:val="26"/>
                <w:lang w:val="nl-NL"/>
              </w:rPr>
              <w:t>Knowledge</w:t>
            </w:r>
            <w:r w:rsidRPr="00CB0C98">
              <w:rPr>
                <w:sz w:val="26"/>
                <w:szCs w:val="26"/>
                <w:lang w:val="nl-NL"/>
              </w:rPr>
              <w:t xml:space="preserve">: </w:t>
            </w:r>
            <w:r w:rsidR="00117EFF" w:rsidRPr="00CB0C98">
              <w:rPr>
                <w:sz w:val="26"/>
                <w:szCs w:val="26"/>
                <w:lang w:val="nl-NL"/>
              </w:rPr>
              <w:t xml:space="preserve">(i) </w:t>
            </w:r>
            <w:r w:rsidR="00117EFF" w:rsidRPr="00CB0C98">
              <w:rPr>
                <w:sz w:val="26"/>
                <w:szCs w:val="26"/>
                <w:lang w:val="vi-VN"/>
              </w:rPr>
              <w:t xml:space="preserve">Nắm vững vững kiến thức chuyên sâu về các </w:t>
            </w:r>
            <w:r w:rsidR="00117EFF" w:rsidRPr="00CB0C98">
              <w:rPr>
                <w:sz w:val="26"/>
                <w:szCs w:val="26"/>
              </w:rPr>
              <w:t xml:space="preserve">lĩnh </w:t>
            </w:r>
            <w:r w:rsidR="00117EFF" w:rsidRPr="00CB0C98">
              <w:rPr>
                <w:sz w:val="26"/>
                <w:szCs w:val="26"/>
                <w:lang w:val="vi-VN"/>
              </w:rPr>
              <w:t>vực môi trường nước, dinh dưỡng, quản lý dịch bệnh và quản lý môi trường</w:t>
            </w:r>
            <w:r w:rsidR="00117EFF" w:rsidRPr="00CB0C98">
              <w:rPr>
                <w:sz w:val="26"/>
                <w:szCs w:val="26"/>
              </w:rPr>
              <w:t>/</w:t>
            </w:r>
            <w:r w:rsidR="00117EFF" w:rsidRPr="00CB0C98">
              <w:rPr>
                <w:i/>
                <w:sz w:val="26"/>
                <w:szCs w:val="26"/>
              </w:rPr>
              <w:t>Mastering deeply specialized knowledge on aquatic environment, nutrition, health and water quality management</w:t>
            </w:r>
            <w:r w:rsidR="00117EFF" w:rsidRPr="00CB0C98">
              <w:rPr>
                <w:sz w:val="26"/>
                <w:szCs w:val="26"/>
              </w:rPr>
              <w:t>; (ii)</w:t>
            </w:r>
            <w:r w:rsidR="00117EFF" w:rsidRPr="00CB0C98">
              <w:rPr>
                <w:i/>
                <w:sz w:val="26"/>
                <w:szCs w:val="26"/>
              </w:rPr>
              <w:t xml:space="preserve"> </w:t>
            </w:r>
            <w:r w:rsidR="00117EFF" w:rsidRPr="00CB0C98">
              <w:rPr>
                <w:sz w:val="26"/>
                <w:szCs w:val="26"/>
                <w:lang w:val="vi-VN"/>
              </w:rPr>
              <w:t xml:space="preserve">Nắm vững kiến thức về sinh học, sinh lý sinh sản các loài thủy sản, kỹ thuật nuôi và sản xuất </w:t>
            </w:r>
            <w:r w:rsidR="00117EFF" w:rsidRPr="00CB0C98">
              <w:rPr>
                <w:sz w:val="26"/>
                <w:szCs w:val="26"/>
              </w:rPr>
              <w:t xml:space="preserve">giống </w:t>
            </w:r>
            <w:r w:rsidR="00117EFF" w:rsidRPr="00CB0C98">
              <w:rPr>
                <w:sz w:val="26"/>
                <w:szCs w:val="26"/>
                <w:lang w:val="vi-VN"/>
              </w:rPr>
              <w:t xml:space="preserve">các loài thủy sản </w:t>
            </w:r>
            <w:r w:rsidR="00117EFF" w:rsidRPr="00CB0C98">
              <w:rPr>
                <w:sz w:val="26"/>
                <w:szCs w:val="26"/>
              </w:rPr>
              <w:t xml:space="preserve">nhiệt </w:t>
            </w:r>
            <w:r w:rsidR="00117EFF" w:rsidRPr="00CB0C98">
              <w:rPr>
                <w:sz w:val="26"/>
                <w:szCs w:val="26"/>
                <w:lang w:val="vi-VN"/>
              </w:rPr>
              <w:t>đới có giá trị kinh tế</w:t>
            </w:r>
            <w:r w:rsidR="00117EFF" w:rsidRPr="00CB0C98">
              <w:rPr>
                <w:sz w:val="26"/>
                <w:szCs w:val="26"/>
              </w:rPr>
              <w:t>/</w:t>
            </w:r>
            <w:r w:rsidR="00117EFF" w:rsidRPr="00CB0C98">
              <w:rPr>
                <w:i/>
                <w:sz w:val="26"/>
                <w:szCs w:val="26"/>
              </w:rPr>
              <w:t>Mastering deeply knowledge on reproductive biology, physiology of aquaculture species; propagation and culture techniques of tropical economical valuable species</w:t>
            </w:r>
            <w:r w:rsidR="00117EFF" w:rsidRPr="00CB0C98">
              <w:rPr>
                <w:sz w:val="26"/>
                <w:szCs w:val="26"/>
                <w:lang w:val="vi-VN"/>
              </w:rPr>
              <w:t>.</w:t>
            </w:r>
          </w:p>
          <w:p w:rsidR="00A016B2" w:rsidRPr="00CB0C98" w:rsidRDefault="00A016B2" w:rsidP="00EE110A">
            <w:pPr>
              <w:pStyle w:val="ListParagraph"/>
              <w:numPr>
                <w:ilvl w:val="0"/>
                <w:numId w:val="2"/>
              </w:numPr>
              <w:ind w:left="59" w:right="94"/>
              <w:jc w:val="both"/>
              <w:rPr>
                <w:sz w:val="26"/>
                <w:szCs w:val="26"/>
                <w:lang w:val="nl-NL"/>
              </w:rPr>
            </w:pPr>
            <w:r w:rsidRPr="00CB0C98">
              <w:rPr>
                <w:b/>
                <w:sz w:val="26"/>
                <w:szCs w:val="26"/>
                <w:lang w:val="nl-NL"/>
              </w:rPr>
              <w:t>Kỹ năng</w:t>
            </w:r>
            <w:r w:rsidR="00117EFF" w:rsidRPr="00CB0C98">
              <w:rPr>
                <w:b/>
                <w:sz w:val="26"/>
                <w:szCs w:val="26"/>
                <w:lang w:val="nl-NL"/>
              </w:rPr>
              <w:t>/</w:t>
            </w:r>
            <w:r w:rsidR="00117EFF" w:rsidRPr="00CB0C98">
              <w:rPr>
                <w:b/>
                <w:i/>
                <w:sz w:val="26"/>
                <w:szCs w:val="26"/>
                <w:lang w:val="nl-NL"/>
              </w:rPr>
              <w:t>Skills</w:t>
            </w:r>
            <w:r w:rsidRPr="00CB0C98">
              <w:rPr>
                <w:b/>
                <w:i/>
                <w:sz w:val="26"/>
                <w:szCs w:val="26"/>
                <w:lang w:val="nl-NL"/>
              </w:rPr>
              <w:t>:</w:t>
            </w:r>
            <w:r w:rsidR="00115F33" w:rsidRPr="00CB0C98">
              <w:rPr>
                <w:sz w:val="26"/>
                <w:szCs w:val="26"/>
                <w:lang w:val="nl-NL"/>
              </w:rPr>
              <w:t xml:space="preserve"> (i) </w:t>
            </w:r>
            <w:r w:rsidR="00115F33" w:rsidRPr="00CB0C98">
              <w:rPr>
                <w:sz w:val="26"/>
                <w:szCs w:val="26"/>
                <w:lang w:val="vi-VN"/>
              </w:rPr>
              <w:t xml:space="preserve">Có khả năng quản lý và vận hành trại sản xuất giống và nuôi thịt các đối tượng thủy sản có giá trị kinh tế một cách độc lập/ </w:t>
            </w:r>
            <w:r w:rsidR="00115F33" w:rsidRPr="00CB0C98">
              <w:rPr>
                <w:i/>
                <w:sz w:val="26"/>
                <w:szCs w:val="26"/>
                <w:lang w:val="vi-VN"/>
              </w:rPr>
              <w:t xml:space="preserve">Be able to </w:t>
            </w:r>
            <w:r w:rsidR="00115F33" w:rsidRPr="00CB0C98">
              <w:rPr>
                <w:i/>
                <w:sz w:val="26"/>
                <w:szCs w:val="26"/>
                <w:lang w:val="nl-NL"/>
              </w:rPr>
              <w:t>operate and manage independently hatcheries and production farms of economically valuable aquaculture species</w:t>
            </w:r>
            <w:r w:rsidR="00115F33" w:rsidRPr="00CB0C98">
              <w:rPr>
                <w:sz w:val="26"/>
                <w:szCs w:val="26"/>
              </w:rPr>
              <w:t xml:space="preserve">; (ii) </w:t>
            </w:r>
            <w:r w:rsidR="00115F33" w:rsidRPr="00CB0C98">
              <w:rPr>
                <w:sz w:val="26"/>
                <w:szCs w:val="26"/>
                <w:lang w:val="vi-VN"/>
              </w:rPr>
              <w:t>Có khả năng phân tích, đánh giá, đề xuất và phát triển các đối tượng nuôi, mô hình nuôi phù hợp với điều kiện của địa phương/</w:t>
            </w:r>
            <w:r w:rsidR="00115F33" w:rsidRPr="00CB0C98">
              <w:rPr>
                <w:i/>
                <w:sz w:val="26"/>
                <w:szCs w:val="26"/>
                <w:lang w:val="vi-VN"/>
              </w:rPr>
              <w:t>Be able to analyze, appraise, propose and develop suitable culture targets and systems to the local conditions</w:t>
            </w:r>
            <w:r w:rsidR="00115F33" w:rsidRPr="00CB0C98">
              <w:rPr>
                <w:sz w:val="26"/>
                <w:szCs w:val="26"/>
              </w:rPr>
              <w:t xml:space="preserve">; (iii) </w:t>
            </w:r>
            <w:r w:rsidR="00115F33" w:rsidRPr="00CB0C98">
              <w:rPr>
                <w:sz w:val="26"/>
                <w:szCs w:val="26"/>
                <w:lang w:val="vi-VN"/>
              </w:rPr>
              <w:t xml:space="preserve">Có khả năng tham gia tập huấn, tư vấn, chủ trì, triển khai các dự án quản lý về thủy sản nhằm phát triển kinh tế </w:t>
            </w:r>
            <w:r w:rsidR="00115F33" w:rsidRPr="00CB0C98">
              <w:rPr>
                <w:sz w:val="26"/>
                <w:szCs w:val="26"/>
                <w:lang w:val="vi-VN"/>
              </w:rPr>
              <w:lastRenderedPageBreak/>
              <w:t>xã hội của vùng và khu vực/</w:t>
            </w:r>
            <w:r w:rsidR="00115F33" w:rsidRPr="00CB0C98">
              <w:rPr>
                <w:i/>
                <w:sz w:val="26"/>
                <w:szCs w:val="26"/>
                <w:lang w:val="vi-VN"/>
              </w:rPr>
              <w:t>Be able to do training, consulting, leading and implementing management projects on aquaculture and fisheries to develop socio-economics of the region</w:t>
            </w:r>
            <w:r w:rsidR="00115F33" w:rsidRPr="00CB0C98">
              <w:rPr>
                <w:sz w:val="26"/>
                <w:szCs w:val="26"/>
              </w:rPr>
              <w:t xml:space="preserve">; (iv) </w:t>
            </w:r>
            <w:r w:rsidR="00115F33" w:rsidRPr="00CB0C98">
              <w:rPr>
                <w:sz w:val="26"/>
                <w:szCs w:val="26"/>
                <w:lang w:val="vi-VN"/>
              </w:rPr>
              <w:t>Có thể công tác và làm việc độc lập trong các cơ sở trong và ngoài nước liên quan đến thủy sản/</w:t>
            </w:r>
            <w:r w:rsidR="00115F33" w:rsidRPr="00CB0C98">
              <w:rPr>
                <w:i/>
                <w:sz w:val="26"/>
                <w:szCs w:val="26"/>
                <w:lang w:val="vi-VN"/>
              </w:rPr>
              <w:t>Be able to work independently in national and international organizations in aquaculture field</w:t>
            </w:r>
            <w:r w:rsidR="00115F33" w:rsidRPr="00CB0C98">
              <w:rPr>
                <w:sz w:val="26"/>
                <w:szCs w:val="26"/>
              </w:rPr>
              <w:t xml:space="preserve">; (v) </w:t>
            </w:r>
            <w:r w:rsidR="00115F33" w:rsidRPr="00CB0C98">
              <w:rPr>
                <w:sz w:val="26"/>
                <w:szCs w:val="26"/>
                <w:lang w:val="vi-VN"/>
              </w:rPr>
              <w:t>Có khả năng tự học, tự nghiên cứu và tiếp thu các thành tựu khoa học – kỹ thuật mới nhằm nâng cao trình độ để có thể thích nghi, hội nhập với sự phát triển của xã hội trong bối cảnh hội nhập quốc tế/</w:t>
            </w:r>
            <w:r w:rsidR="00115F33" w:rsidRPr="00CB0C98">
              <w:rPr>
                <w:i/>
                <w:sz w:val="26"/>
                <w:szCs w:val="26"/>
                <w:lang w:val="vi-VN"/>
              </w:rPr>
              <w:t>Be able to self study, research and receive new scientific and technology achievements to upgrade knowledge in order to adapt and integrate with the development of society in the global integration context.</w:t>
            </w:r>
          </w:p>
          <w:p w:rsidR="00A016B2" w:rsidRPr="00CB0C98" w:rsidRDefault="00A016B2" w:rsidP="00EE110A">
            <w:pPr>
              <w:pStyle w:val="ListParagraph"/>
              <w:numPr>
                <w:ilvl w:val="0"/>
                <w:numId w:val="2"/>
              </w:numPr>
              <w:ind w:left="59" w:right="94"/>
              <w:jc w:val="both"/>
              <w:rPr>
                <w:sz w:val="26"/>
                <w:szCs w:val="26"/>
                <w:lang w:val="nl-NL"/>
              </w:rPr>
            </w:pPr>
            <w:r w:rsidRPr="00CB0C98">
              <w:rPr>
                <w:b/>
                <w:sz w:val="26"/>
                <w:szCs w:val="26"/>
                <w:lang w:val="nl-NL"/>
              </w:rPr>
              <w:t>Thái độ</w:t>
            </w:r>
            <w:r w:rsidR="00117EFF" w:rsidRPr="00CB0C98">
              <w:rPr>
                <w:b/>
                <w:sz w:val="26"/>
                <w:szCs w:val="26"/>
                <w:lang w:val="nl-NL"/>
              </w:rPr>
              <w:t>/</w:t>
            </w:r>
            <w:r w:rsidR="00117EFF" w:rsidRPr="00CB0C98">
              <w:rPr>
                <w:b/>
                <w:i/>
                <w:sz w:val="26"/>
                <w:szCs w:val="26"/>
                <w:lang w:val="nl-NL"/>
              </w:rPr>
              <w:t>Attitude</w:t>
            </w:r>
            <w:r w:rsidRPr="00CB0C98">
              <w:rPr>
                <w:sz w:val="26"/>
                <w:szCs w:val="26"/>
                <w:lang w:val="nl-NL"/>
              </w:rPr>
              <w:t xml:space="preserve">: </w:t>
            </w:r>
            <w:r w:rsidR="00115F33" w:rsidRPr="00CB0C98">
              <w:rPr>
                <w:color w:val="000000"/>
                <w:sz w:val="26"/>
                <w:szCs w:val="26"/>
              </w:rPr>
              <w:t>Chấp hành nghiêm túc các quy định, quy chế về đào tạo của cơ sở đào tạo/</w:t>
            </w:r>
            <w:r w:rsidR="00115F33" w:rsidRPr="00CB0C98">
              <w:rPr>
                <w:i/>
                <w:color w:val="000000"/>
                <w:sz w:val="26"/>
                <w:szCs w:val="26"/>
              </w:rPr>
              <w:t>Complying strictly regulations and rules on training of the training organization</w:t>
            </w:r>
            <w:r w:rsidR="00115F33" w:rsidRPr="00CB0C98">
              <w:rPr>
                <w:color w:val="000000"/>
                <w:sz w:val="26"/>
                <w:szCs w:val="26"/>
              </w:rPr>
              <w:t xml:space="preserve">; (ii) Tuân thủ các quy định về tác phong trong ăn mặc, giờ giấc và giao tiếp với thầy cô, bạn bè trong trường/ </w:t>
            </w:r>
            <w:r w:rsidR="00115F33" w:rsidRPr="00CB0C98">
              <w:rPr>
                <w:i/>
                <w:color w:val="000000"/>
                <w:sz w:val="26"/>
                <w:szCs w:val="26"/>
              </w:rPr>
              <w:t>Complying regulation on dressing behaviour, timing and communicating with teachers and schoolmates</w:t>
            </w:r>
            <w:r w:rsidR="00115F33" w:rsidRPr="00CB0C98">
              <w:rPr>
                <w:color w:val="000000"/>
                <w:sz w:val="26"/>
                <w:szCs w:val="26"/>
              </w:rPr>
              <w:t xml:space="preserve">; (iii) </w:t>
            </w:r>
            <w:r w:rsidR="00115F33" w:rsidRPr="00CB0C98">
              <w:rPr>
                <w:sz w:val="26"/>
                <w:szCs w:val="26"/>
              </w:rPr>
              <w:t xml:space="preserve">Trung thực trong nghiên cứu khoa học/ </w:t>
            </w:r>
            <w:r w:rsidR="00115F33" w:rsidRPr="00CB0C98">
              <w:rPr>
                <w:i/>
                <w:sz w:val="26"/>
                <w:szCs w:val="26"/>
              </w:rPr>
              <w:t>Honesty in doing scientific research.</w:t>
            </w:r>
          </w:p>
          <w:p w:rsidR="000270C7" w:rsidRPr="00CB0C98" w:rsidRDefault="00A016B2" w:rsidP="00EE110A">
            <w:pPr>
              <w:pStyle w:val="ListParagraph"/>
              <w:numPr>
                <w:ilvl w:val="0"/>
                <w:numId w:val="2"/>
              </w:numPr>
              <w:ind w:left="59" w:right="94"/>
              <w:jc w:val="both"/>
              <w:rPr>
                <w:sz w:val="26"/>
                <w:szCs w:val="26"/>
              </w:rPr>
            </w:pPr>
            <w:r w:rsidRPr="00CB0C98">
              <w:rPr>
                <w:b/>
                <w:sz w:val="26"/>
                <w:szCs w:val="26"/>
                <w:lang w:val="nl-NL"/>
              </w:rPr>
              <w:t>Ngoại ngữ</w:t>
            </w:r>
            <w:r w:rsidR="00117EFF" w:rsidRPr="00CB0C98">
              <w:rPr>
                <w:b/>
                <w:sz w:val="26"/>
                <w:szCs w:val="26"/>
                <w:lang w:val="nl-NL"/>
              </w:rPr>
              <w:t>/</w:t>
            </w:r>
            <w:r w:rsidR="00117EFF" w:rsidRPr="00CB0C98">
              <w:rPr>
                <w:b/>
                <w:i/>
                <w:sz w:val="26"/>
                <w:szCs w:val="26"/>
                <w:lang w:val="nl-NL"/>
              </w:rPr>
              <w:t>English</w:t>
            </w:r>
            <w:r w:rsidRPr="00CB0C98">
              <w:rPr>
                <w:sz w:val="26"/>
                <w:szCs w:val="26"/>
                <w:lang w:val="nl-NL"/>
              </w:rPr>
              <w:t xml:space="preserve">: </w:t>
            </w:r>
            <w:r w:rsidR="00115F33" w:rsidRPr="00CB0C98">
              <w:rPr>
                <w:sz w:val="26"/>
                <w:szCs w:val="26"/>
              </w:rPr>
              <w:t xml:space="preserve">tiếng Anh bậc 4/6 chuẩn Châu Âu/ </w:t>
            </w:r>
            <w:r w:rsidR="00115F33" w:rsidRPr="00CB0C98">
              <w:rPr>
                <w:i/>
                <w:sz w:val="26"/>
                <w:szCs w:val="26"/>
              </w:rPr>
              <w:t>English level 4/6 of European standard</w:t>
            </w:r>
            <w:r w:rsidR="00115F33" w:rsidRPr="00CB0C98">
              <w:rPr>
                <w:sz w:val="26"/>
                <w:szCs w:val="26"/>
              </w:rPr>
              <w:t>.</w:t>
            </w:r>
          </w:p>
        </w:tc>
      </w:tr>
      <w:tr w:rsidR="000270C7" w:rsidRPr="00CB0C98" w:rsidTr="00117EFF">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CB0C98" w:rsidRDefault="000270C7" w:rsidP="008D7F5E">
            <w:pPr>
              <w:spacing w:before="120"/>
              <w:ind w:left="57"/>
              <w:jc w:val="center"/>
              <w:rPr>
                <w:sz w:val="26"/>
                <w:szCs w:val="26"/>
              </w:rPr>
            </w:pPr>
            <w:r w:rsidRPr="00CB0C98">
              <w:rPr>
                <w:sz w:val="26"/>
                <w:szCs w:val="26"/>
              </w:rPr>
              <w:lastRenderedPageBreak/>
              <w:t>III</w:t>
            </w:r>
          </w:p>
        </w:tc>
        <w:tc>
          <w:tcPr>
            <w:tcW w:w="24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CB0C98" w:rsidRDefault="000270C7" w:rsidP="008D7F5E">
            <w:pPr>
              <w:ind w:left="57"/>
              <w:rPr>
                <w:sz w:val="26"/>
                <w:szCs w:val="26"/>
              </w:rPr>
            </w:pPr>
            <w:r w:rsidRPr="00CB0C98">
              <w:rPr>
                <w:sz w:val="26"/>
                <w:szCs w:val="26"/>
              </w:rPr>
              <w:t>Các chính sách, hoạt động hỗ trợ học tập, sinh hoạt cho người học</w:t>
            </w:r>
            <w:r w:rsidR="00695F88" w:rsidRPr="00CB0C98">
              <w:rPr>
                <w:sz w:val="26"/>
                <w:szCs w:val="26"/>
              </w:rPr>
              <w:t>/</w:t>
            </w:r>
            <w:r w:rsidR="00695F88" w:rsidRPr="00CB0C98">
              <w:rPr>
                <w:i/>
                <w:sz w:val="26"/>
                <w:szCs w:val="26"/>
              </w:rPr>
              <w:t>Policy, activities supporting student study</w:t>
            </w:r>
          </w:p>
        </w:tc>
        <w:tc>
          <w:tcPr>
            <w:tcW w:w="63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0630D" w:rsidRPr="00CB0C98" w:rsidRDefault="0000630D" w:rsidP="00EE110A">
            <w:pPr>
              <w:pStyle w:val="ListParagraph"/>
              <w:numPr>
                <w:ilvl w:val="0"/>
                <w:numId w:val="2"/>
              </w:numPr>
              <w:ind w:left="59" w:right="94"/>
              <w:jc w:val="both"/>
              <w:rPr>
                <w:i/>
                <w:color w:val="000000"/>
                <w:sz w:val="26"/>
                <w:szCs w:val="26"/>
              </w:rPr>
            </w:pPr>
            <w:r w:rsidRPr="00CB0C98">
              <w:rPr>
                <w:color w:val="000000"/>
                <w:sz w:val="26"/>
                <w:szCs w:val="26"/>
                <w:lang w:val="nl-NL"/>
              </w:rPr>
              <w:t>Đầy đủ phòng học, trang thiết bị phục vụ giảng dạy (máy chiếu – projector, màn hình LCD được bố trí ở mỗi phòng học) và thư viện khoa với hơn 3000 đầu sách chuyên ngành (trong đó gần 1000 đầu sách tiếng Anh) cùng với thư viện trung tâm của trường (Trung tâm học liệu) với nhiều tài liệu chuyên môn phục vụ cho việc giảng dạy, học tập/</w:t>
            </w:r>
            <w:r w:rsidRPr="00CB0C98">
              <w:rPr>
                <w:i/>
                <w:color w:val="000000"/>
                <w:sz w:val="26"/>
                <w:szCs w:val="26"/>
                <w:lang w:val="nl-NL"/>
              </w:rPr>
              <w:t>C</w:t>
            </w:r>
            <w:r w:rsidRPr="00CB0C98">
              <w:rPr>
                <w:i/>
                <w:color w:val="000000"/>
                <w:sz w:val="26"/>
                <w:szCs w:val="26"/>
              </w:rPr>
              <w:t>lassrooms and  facilities for training (projectors, LCD)</w:t>
            </w:r>
            <w:r w:rsidR="00D32AD6" w:rsidRPr="00CB0C98">
              <w:rPr>
                <w:i/>
                <w:color w:val="000000"/>
                <w:sz w:val="26"/>
                <w:szCs w:val="26"/>
              </w:rPr>
              <w:t xml:space="preserve">are equipped well, </w:t>
            </w:r>
            <w:r w:rsidRPr="00CB0C98">
              <w:rPr>
                <w:i/>
                <w:color w:val="000000"/>
                <w:sz w:val="26"/>
                <w:szCs w:val="26"/>
              </w:rPr>
              <w:t xml:space="preserve">library with more than 3000 specialized book items (of which nearly 1000 items are in English) together with the Learning Resource Center that can fully support student study. </w:t>
            </w:r>
          </w:p>
          <w:p w:rsidR="000270C7" w:rsidRPr="00CB0C98" w:rsidRDefault="0000630D" w:rsidP="00EE110A">
            <w:pPr>
              <w:pStyle w:val="ListParagraph"/>
              <w:numPr>
                <w:ilvl w:val="0"/>
                <w:numId w:val="2"/>
              </w:numPr>
              <w:ind w:left="59" w:right="94"/>
              <w:jc w:val="both"/>
              <w:rPr>
                <w:sz w:val="26"/>
                <w:szCs w:val="26"/>
              </w:rPr>
            </w:pPr>
            <w:r w:rsidRPr="00CB0C98">
              <w:rPr>
                <w:color w:val="000000"/>
                <w:sz w:val="26"/>
                <w:szCs w:val="26"/>
              </w:rPr>
              <w:t>Tổng số có 9 phòng thí nghiệm với các trang thiết bị hiện đại đáp ứng nhu cầu thực tập của học viên/</w:t>
            </w:r>
            <w:r w:rsidRPr="00CB0C98">
              <w:rPr>
                <w:i/>
                <w:color w:val="000000"/>
                <w:sz w:val="26"/>
                <w:szCs w:val="26"/>
              </w:rPr>
              <w:t>There are 9 laboratories in total equiped with mordern facilities to support practical requirement of the students.</w:t>
            </w:r>
            <w:r w:rsidR="000270C7" w:rsidRPr="00CB0C98">
              <w:rPr>
                <w:sz w:val="26"/>
                <w:szCs w:val="26"/>
                <w:lang w:val="nl-NL"/>
              </w:rPr>
              <w:t> </w:t>
            </w:r>
            <w:r w:rsidR="000270C7" w:rsidRPr="00CB0C98">
              <w:rPr>
                <w:sz w:val="26"/>
                <w:szCs w:val="26"/>
                <w:lang w:val="vi-VN" w:eastAsia="vi-VN"/>
              </w:rPr>
              <w:t> </w:t>
            </w:r>
          </w:p>
        </w:tc>
      </w:tr>
      <w:tr w:rsidR="000270C7" w:rsidRPr="00CB0C98" w:rsidTr="00117EFF">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CB0C98" w:rsidRDefault="000270C7" w:rsidP="008D7F5E">
            <w:pPr>
              <w:spacing w:before="120"/>
              <w:ind w:left="57"/>
              <w:jc w:val="center"/>
              <w:rPr>
                <w:sz w:val="26"/>
                <w:szCs w:val="26"/>
              </w:rPr>
            </w:pPr>
            <w:r w:rsidRPr="00CB0C98">
              <w:rPr>
                <w:sz w:val="26"/>
                <w:szCs w:val="26"/>
              </w:rPr>
              <w:t>IV</w:t>
            </w:r>
          </w:p>
        </w:tc>
        <w:tc>
          <w:tcPr>
            <w:tcW w:w="24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CB0C98" w:rsidRDefault="000270C7" w:rsidP="000F7364">
            <w:pPr>
              <w:ind w:left="57"/>
              <w:rPr>
                <w:sz w:val="26"/>
                <w:szCs w:val="26"/>
              </w:rPr>
            </w:pPr>
            <w:r w:rsidRPr="00CB0C98">
              <w:rPr>
                <w:sz w:val="26"/>
                <w:szCs w:val="26"/>
              </w:rPr>
              <w:t>Chương trình đào tạo mà nhà trường thực hiện</w:t>
            </w:r>
            <w:r w:rsidR="000F7364" w:rsidRPr="00CB0C98">
              <w:rPr>
                <w:sz w:val="26"/>
                <w:szCs w:val="26"/>
              </w:rPr>
              <w:t>/</w:t>
            </w:r>
            <w:r w:rsidR="000F7364" w:rsidRPr="00CB0C98">
              <w:rPr>
                <w:i/>
                <w:sz w:val="26"/>
                <w:szCs w:val="26"/>
              </w:rPr>
              <w:t>Trainingprogram</w:t>
            </w:r>
            <w:r w:rsidR="000F7364" w:rsidRPr="00CB0C98">
              <w:rPr>
                <w:sz w:val="26"/>
                <w:szCs w:val="26"/>
              </w:rPr>
              <w:t xml:space="preserve"> </w:t>
            </w:r>
          </w:p>
        </w:tc>
        <w:tc>
          <w:tcPr>
            <w:tcW w:w="63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CB0C98" w:rsidRDefault="008D7F5E" w:rsidP="00EE110A">
            <w:pPr>
              <w:ind w:left="59" w:right="94"/>
              <w:rPr>
                <w:sz w:val="26"/>
                <w:szCs w:val="26"/>
              </w:rPr>
            </w:pPr>
            <w:r w:rsidRPr="00CB0C98">
              <w:rPr>
                <w:sz w:val="26"/>
                <w:szCs w:val="26"/>
                <w:lang w:eastAsia="vi-VN"/>
              </w:rPr>
              <w:t xml:space="preserve"> Chương trình đào tạo công bố tại địa chỉ</w:t>
            </w:r>
            <w:r w:rsidR="000F7364" w:rsidRPr="00CB0C98">
              <w:rPr>
                <w:sz w:val="26"/>
                <w:szCs w:val="26"/>
                <w:lang w:eastAsia="vi-VN"/>
              </w:rPr>
              <w:t>/</w:t>
            </w:r>
            <w:r w:rsidR="000F7364" w:rsidRPr="00CB0C98">
              <w:rPr>
                <w:i/>
                <w:sz w:val="26"/>
                <w:szCs w:val="26"/>
                <w:lang w:eastAsia="vi-VN"/>
              </w:rPr>
              <w:t>Training program is published at</w:t>
            </w:r>
            <w:r w:rsidRPr="00CB0C98">
              <w:rPr>
                <w:sz w:val="26"/>
                <w:szCs w:val="26"/>
                <w:lang w:eastAsia="vi-VN"/>
              </w:rPr>
              <w:t xml:space="preserve"> </w:t>
            </w:r>
            <w:hyperlink r:id="rId6" w:history="1">
              <w:r w:rsidRPr="00CB0C98">
                <w:rPr>
                  <w:rStyle w:val="Hyperlink"/>
                  <w:sz w:val="26"/>
                  <w:szCs w:val="26"/>
                  <w:lang w:eastAsia="vi-VN"/>
                </w:rPr>
                <w:t>https://gs.ctu.edu.vn/kctdt/?trinhdo=ThS</w:t>
              </w:r>
            </w:hyperlink>
            <w:r w:rsidR="000270C7" w:rsidRPr="00CB0C98">
              <w:rPr>
                <w:sz w:val="26"/>
                <w:szCs w:val="26"/>
                <w:lang w:val="vi-VN" w:eastAsia="vi-VN"/>
              </w:rPr>
              <w:t> </w:t>
            </w:r>
          </w:p>
        </w:tc>
      </w:tr>
      <w:tr w:rsidR="000270C7" w:rsidRPr="00CB0C98" w:rsidTr="00117EFF">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CB0C98" w:rsidRDefault="000270C7" w:rsidP="008D7F5E">
            <w:pPr>
              <w:spacing w:before="120"/>
              <w:ind w:left="57"/>
              <w:jc w:val="center"/>
              <w:rPr>
                <w:sz w:val="26"/>
                <w:szCs w:val="26"/>
              </w:rPr>
            </w:pPr>
            <w:r w:rsidRPr="00CB0C98">
              <w:rPr>
                <w:sz w:val="26"/>
                <w:szCs w:val="26"/>
              </w:rPr>
              <w:t>V</w:t>
            </w:r>
          </w:p>
        </w:tc>
        <w:tc>
          <w:tcPr>
            <w:tcW w:w="24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CB0C98" w:rsidRDefault="000270C7" w:rsidP="008D7F5E">
            <w:pPr>
              <w:ind w:left="57"/>
              <w:rPr>
                <w:sz w:val="26"/>
                <w:szCs w:val="26"/>
              </w:rPr>
            </w:pPr>
            <w:r w:rsidRPr="00CB0C98">
              <w:rPr>
                <w:sz w:val="26"/>
                <w:szCs w:val="26"/>
              </w:rPr>
              <w:t xml:space="preserve">Khả năng học tập, nâng cao trình độ sau </w:t>
            </w:r>
            <w:r w:rsidRPr="00CB0C98">
              <w:rPr>
                <w:sz w:val="26"/>
                <w:szCs w:val="26"/>
              </w:rPr>
              <w:lastRenderedPageBreak/>
              <w:t>khi ra trường</w:t>
            </w:r>
            <w:r w:rsidR="000F7364" w:rsidRPr="00CB0C98">
              <w:rPr>
                <w:sz w:val="26"/>
                <w:szCs w:val="26"/>
              </w:rPr>
              <w:t>/</w:t>
            </w:r>
            <w:r w:rsidR="000F7364" w:rsidRPr="00CB0C98">
              <w:rPr>
                <w:i/>
                <w:sz w:val="26"/>
                <w:szCs w:val="26"/>
              </w:rPr>
              <w:t>Ability for study, increase level of degree after graduation</w:t>
            </w:r>
          </w:p>
        </w:tc>
        <w:tc>
          <w:tcPr>
            <w:tcW w:w="63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CB0C98" w:rsidRDefault="00B03E8F" w:rsidP="00EE110A">
            <w:pPr>
              <w:ind w:left="59" w:right="94"/>
              <w:jc w:val="both"/>
              <w:rPr>
                <w:sz w:val="26"/>
                <w:szCs w:val="26"/>
              </w:rPr>
            </w:pPr>
            <w:r w:rsidRPr="00CB0C98">
              <w:rPr>
                <w:sz w:val="26"/>
                <w:szCs w:val="26"/>
                <w:lang w:eastAsia="vi-VN"/>
              </w:rPr>
              <w:lastRenderedPageBreak/>
              <w:t>Sau khi tốt nghiệp</w:t>
            </w:r>
            <w:r w:rsidR="009E44FB" w:rsidRPr="00CB0C98">
              <w:rPr>
                <w:sz w:val="26"/>
                <w:szCs w:val="26"/>
                <w:lang w:eastAsia="vi-VN"/>
              </w:rPr>
              <w:t xml:space="preserve"> học viên </w:t>
            </w:r>
            <w:r w:rsidR="000F7364" w:rsidRPr="00CB0C98">
              <w:rPr>
                <w:sz w:val="26"/>
                <w:szCs w:val="26"/>
                <w:lang w:eastAsia="vi-VN"/>
              </w:rPr>
              <w:t>c</w:t>
            </w:r>
            <w:r w:rsidR="000F7364" w:rsidRPr="00CB0C98">
              <w:rPr>
                <w:sz w:val="26"/>
                <w:szCs w:val="26"/>
                <w:lang w:val="vi-VN"/>
              </w:rPr>
              <w:t>ó thể tiếp tục học tiến sĩ tại các trường hàng đầu về nuôi trồng thủy sản trên thế giới</w:t>
            </w:r>
            <w:r w:rsidR="000F7364" w:rsidRPr="00CB0C98">
              <w:rPr>
                <w:sz w:val="26"/>
                <w:szCs w:val="26"/>
              </w:rPr>
              <w:t>/</w:t>
            </w:r>
            <w:r w:rsidR="000F7364" w:rsidRPr="00CB0C98">
              <w:rPr>
                <w:i/>
                <w:sz w:val="26"/>
                <w:szCs w:val="26"/>
              </w:rPr>
              <w:t>B</w:t>
            </w:r>
            <w:r w:rsidR="000F7364" w:rsidRPr="00CB0C98">
              <w:rPr>
                <w:i/>
                <w:sz w:val="26"/>
                <w:szCs w:val="26"/>
                <w:lang w:val="vi-VN"/>
              </w:rPr>
              <w:t xml:space="preserve">e </w:t>
            </w:r>
            <w:r w:rsidR="000F7364" w:rsidRPr="00CB0C98">
              <w:rPr>
                <w:i/>
                <w:sz w:val="26"/>
                <w:szCs w:val="26"/>
                <w:lang w:val="vi-VN"/>
              </w:rPr>
              <w:lastRenderedPageBreak/>
              <w:t>able to proceed with PhD level at the leading university in aquaculture in the world.</w:t>
            </w:r>
          </w:p>
        </w:tc>
      </w:tr>
      <w:tr w:rsidR="000270C7" w:rsidRPr="00CB0C98" w:rsidTr="00117EFF">
        <w:trPr>
          <w:trHeight w:val="1134"/>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CB0C98" w:rsidRDefault="000270C7" w:rsidP="008D7F5E">
            <w:pPr>
              <w:spacing w:before="120"/>
              <w:ind w:left="57"/>
              <w:jc w:val="center"/>
              <w:rPr>
                <w:sz w:val="26"/>
                <w:szCs w:val="26"/>
              </w:rPr>
            </w:pPr>
            <w:r w:rsidRPr="00CB0C98">
              <w:rPr>
                <w:sz w:val="26"/>
                <w:szCs w:val="26"/>
              </w:rPr>
              <w:lastRenderedPageBreak/>
              <w:t>VI</w:t>
            </w:r>
          </w:p>
        </w:tc>
        <w:tc>
          <w:tcPr>
            <w:tcW w:w="24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CB0C98" w:rsidRDefault="000F7364" w:rsidP="008D7F5E">
            <w:pPr>
              <w:ind w:left="57"/>
              <w:rPr>
                <w:sz w:val="26"/>
                <w:szCs w:val="26"/>
              </w:rPr>
            </w:pPr>
            <w:r w:rsidRPr="00CB0C98">
              <w:rPr>
                <w:color w:val="000000"/>
                <w:sz w:val="26"/>
                <w:szCs w:val="26"/>
              </w:rPr>
              <w:t>Vị trí làm việc sau khi tốt nghiệp/</w:t>
            </w:r>
            <w:r w:rsidRPr="00CB0C98">
              <w:rPr>
                <w:i/>
                <w:color w:val="000000"/>
                <w:sz w:val="26"/>
                <w:szCs w:val="26"/>
              </w:rPr>
              <w:t>Working positions after graduation</w:t>
            </w:r>
          </w:p>
        </w:tc>
        <w:tc>
          <w:tcPr>
            <w:tcW w:w="63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F7364" w:rsidRPr="00CB0C98" w:rsidRDefault="000270C7" w:rsidP="00EE110A">
            <w:pPr>
              <w:ind w:left="59" w:right="94"/>
              <w:jc w:val="both"/>
              <w:rPr>
                <w:i/>
                <w:sz w:val="26"/>
                <w:szCs w:val="26"/>
              </w:rPr>
            </w:pPr>
            <w:r w:rsidRPr="00CB0C98">
              <w:rPr>
                <w:sz w:val="26"/>
                <w:szCs w:val="26"/>
                <w:lang w:val="vi-VN" w:eastAsia="vi-VN"/>
              </w:rPr>
              <w:t> </w:t>
            </w:r>
            <w:r w:rsidR="000F7364" w:rsidRPr="00CB0C98">
              <w:rPr>
                <w:sz w:val="26"/>
                <w:szCs w:val="26"/>
                <w:lang w:val="vi-VN"/>
              </w:rPr>
              <w:t>Sau khi tốt nghiệp, học viên có đủ năng lực và đạt trình độ quốc tế để có thể đảm nhiệm các vị trí công tác/</w:t>
            </w:r>
            <w:r w:rsidR="000F7364" w:rsidRPr="00CB0C98">
              <w:rPr>
                <w:i/>
                <w:sz w:val="26"/>
                <w:szCs w:val="26"/>
                <w:lang w:val="vi-VN"/>
              </w:rPr>
              <w:t xml:space="preserve">After graduating, the students will qualify with high capacity and international levels to take different positions </w:t>
            </w:r>
            <w:r w:rsidR="000F7364" w:rsidRPr="00CB0C98">
              <w:rPr>
                <w:i/>
                <w:sz w:val="26"/>
                <w:szCs w:val="26"/>
              </w:rPr>
              <w:t>as follow:</w:t>
            </w:r>
          </w:p>
          <w:p w:rsidR="000F7364" w:rsidRPr="00CB0C98" w:rsidRDefault="000F7364" w:rsidP="00EE110A">
            <w:pPr>
              <w:ind w:left="59" w:right="94"/>
              <w:jc w:val="both"/>
              <w:rPr>
                <w:i/>
                <w:sz w:val="26"/>
                <w:szCs w:val="26"/>
              </w:rPr>
            </w:pPr>
            <w:r w:rsidRPr="00CB0C98">
              <w:rPr>
                <w:i/>
                <w:sz w:val="26"/>
                <w:szCs w:val="26"/>
              </w:rPr>
              <w:t xml:space="preserve">- </w:t>
            </w:r>
            <w:r w:rsidRPr="00CB0C98">
              <w:rPr>
                <w:sz w:val="26"/>
                <w:szCs w:val="26"/>
              </w:rPr>
              <w:t>C</w:t>
            </w:r>
            <w:r w:rsidRPr="00CB0C98">
              <w:rPr>
                <w:sz w:val="26"/>
                <w:szCs w:val="26"/>
                <w:lang w:val="vi-VN"/>
              </w:rPr>
              <w:t>án bộ lãnh đạo và quản lý về thủy sản</w:t>
            </w:r>
            <w:r w:rsidRPr="00CB0C98">
              <w:rPr>
                <w:sz w:val="26"/>
                <w:szCs w:val="26"/>
              </w:rPr>
              <w:t xml:space="preserve">/ </w:t>
            </w:r>
            <w:r w:rsidRPr="00CB0C98">
              <w:rPr>
                <w:i/>
                <w:sz w:val="26"/>
                <w:szCs w:val="26"/>
              </w:rPr>
              <w:t>L</w:t>
            </w:r>
            <w:r w:rsidRPr="00CB0C98">
              <w:rPr>
                <w:i/>
                <w:sz w:val="26"/>
                <w:szCs w:val="26"/>
                <w:lang w:val="vi-VN"/>
              </w:rPr>
              <w:t>eader or manager of the state aquaculture sector</w:t>
            </w:r>
            <w:r w:rsidRPr="00CB0C98">
              <w:rPr>
                <w:i/>
                <w:sz w:val="26"/>
                <w:szCs w:val="26"/>
              </w:rPr>
              <w:t>.</w:t>
            </w:r>
            <w:r w:rsidRPr="00CB0C98">
              <w:rPr>
                <w:i/>
                <w:sz w:val="26"/>
                <w:szCs w:val="26"/>
                <w:lang w:val="vi-VN"/>
              </w:rPr>
              <w:t xml:space="preserve"> </w:t>
            </w:r>
          </w:p>
          <w:p w:rsidR="000F7364" w:rsidRPr="00CB0C98" w:rsidRDefault="000F7364" w:rsidP="00EE110A">
            <w:pPr>
              <w:ind w:left="59" w:right="94"/>
              <w:jc w:val="both"/>
              <w:rPr>
                <w:i/>
                <w:sz w:val="26"/>
                <w:szCs w:val="26"/>
              </w:rPr>
            </w:pPr>
            <w:r w:rsidRPr="00CB0C98">
              <w:rPr>
                <w:sz w:val="26"/>
                <w:szCs w:val="26"/>
              </w:rPr>
              <w:t>- C</w:t>
            </w:r>
            <w:r w:rsidRPr="00CB0C98">
              <w:rPr>
                <w:sz w:val="26"/>
                <w:szCs w:val="26"/>
                <w:lang w:val="vi-VN"/>
              </w:rPr>
              <w:t>án bộ đảm trách chuyên môn về thủy sản trong các doanh nghiệp trong và ngoài nước</w:t>
            </w:r>
            <w:r w:rsidRPr="00CB0C98">
              <w:rPr>
                <w:sz w:val="26"/>
                <w:szCs w:val="26"/>
              </w:rPr>
              <w:t>/</w:t>
            </w:r>
            <w:r w:rsidRPr="00CB0C98">
              <w:rPr>
                <w:i/>
                <w:sz w:val="26"/>
                <w:szCs w:val="26"/>
              </w:rPr>
              <w:t>S</w:t>
            </w:r>
            <w:r w:rsidRPr="00CB0C98">
              <w:rPr>
                <w:i/>
                <w:sz w:val="26"/>
                <w:szCs w:val="26"/>
                <w:lang w:val="vi-VN"/>
              </w:rPr>
              <w:t>pecialists of national and international companies</w:t>
            </w:r>
            <w:r w:rsidRPr="00CB0C98">
              <w:rPr>
                <w:i/>
                <w:sz w:val="26"/>
                <w:szCs w:val="26"/>
              </w:rPr>
              <w:t>.</w:t>
            </w:r>
          </w:p>
          <w:p w:rsidR="000F7364" w:rsidRPr="00CB0C98" w:rsidRDefault="000F7364" w:rsidP="00EE110A">
            <w:pPr>
              <w:ind w:left="59" w:right="94"/>
              <w:jc w:val="both"/>
              <w:rPr>
                <w:sz w:val="26"/>
                <w:szCs w:val="26"/>
              </w:rPr>
            </w:pPr>
            <w:r w:rsidRPr="00CB0C98">
              <w:rPr>
                <w:sz w:val="26"/>
                <w:szCs w:val="26"/>
              </w:rPr>
              <w:t>- C</w:t>
            </w:r>
            <w:r w:rsidRPr="00CB0C98">
              <w:rPr>
                <w:sz w:val="26"/>
                <w:szCs w:val="26"/>
                <w:lang w:val="vi-VN"/>
              </w:rPr>
              <w:t>án bộ nghiên cứu và giảng dạy tại các viện trường trong và ngoài nước</w:t>
            </w:r>
            <w:r w:rsidRPr="00CB0C98">
              <w:rPr>
                <w:sz w:val="26"/>
                <w:szCs w:val="26"/>
              </w:rPr>
              <w:t>/</w:t>
            </w:r>
            <w:r w:rsidRPr="00CB0C98">
              <w:rPr>
                <w:i/>
                <w:sz w:val="26"/>
                <w:szCs w:val="26"/>
              </w:rPr>
              <w:t>R</w:t>
            </w:r>
            <w:r w:rsidRPr="00CB0C98">
              <w:rPr>
                <w:i/>
                <w:sz w:val="26"/>
                <w:szCs w:val="26"/>
                <w:lang w:val="vi-VN"/>
              </w:rPr>
              <w:t>esearchers and lecturers of national or international institutions</w:t>
            </w:r>
            <w:r w:rsidRPr="00CB0C98">
              <w:rPr>
                <w:i/>
                <w:sz w:val="26"/>
                <w:szCs w:val="26"/>
              </w:rPr>
              <w:t>.</w:t>
            </w:r>
          </w:p>
        </w:tc>
      </w:tr>
    </w:tbl>
    <w:p w:rsidR="00C73AA3" w:rsidRPr="00CB0C98" w:rsidRDefault="00C73AA3" w:rsidP="00C73AA3">
      <w:pPr>
        <w:spacing w:before="120" w:after="100" w:afterAutospacing="1"/>
        <w:rPr>
          <w:sz w:val="26"/>
          <w:szCs w:val="26"/>
        </w:rPr>
      </w:pPr>
      <w:r w:rsidRPr="00CB0C98">
        <w:rPr>
          <w:sz w:val="26"/>
          <w:szCs w:val="26"/>
        </w:rPr>
        <w:t> </w:t>
      </w:r>
    </w:p>
    <w:tbl>
      <w:tblPr>
        <w:tblW w:w="0" w:type="auto"/>
        <w:tblLayout w:type="fixed"/>
        <w:tblCellMar>
          <w:left w:w="0" w:type="dxa"/>
          <w:right w:w="0" w:type="dxa"/>
        </w:tblCellMar>
        <w:tblLook w:val="0000" w:firstRow="0" w:lastRow="0" w:firstColumn="0" w:lastColumn="0" w:noHBand="0" w:noVBand="0"/>
      </w:tblPr>
      <w:tblGrid>
        <w:gridCol w:w="4320"/>
        <w:gridCol w:w="4320"/>
      </w:tblGrid>
      <w:tr w:rsidR="00C73AA3" w:rsidRPr="000270C7" w:rsidTr="004C68C9">
        <w:tc>
          <w:tcPr>
            <w:tcW w:w="4320" w:type="dxa"/>
            <w:tcBorders>
              <w:tl2br w:val="nil"/>
              <w:tr2bl w:val="nil"/>
            </w:tcBorders>
            <w:tcMar>
              <w:top w:w="0" w:type="dxa"/>
              <w:left w:w="0" w:type="dxa"/>
              <w:bottom w:w="0" w:type="dxa"/>
              <w:right w:w="0" w:type="dxa"/>
            </w:tcMar>
          </w:tcPr>
          <w:p w:rsidR="00C73AA3" w:rsidRPr="00CB0C98" w:rsidRDefault="00C73AA3" w:rsidP="004C68C9">
            <w:pPr>
              <w:spacing w:before="120"/>
              <w:rPr>
                <w:sz w:val="26"/>
                <w:szCs w:val="26"/>
              </w:rPr>
            </w:pPr>
            <w:r w:rsidRPr="00CB0C98">
              <w:rPr>
                <w:sz w:val="26"/>
                <w:szCs w:val="26"/>
                <w:lang w:val="vi-VN" w:eastAsia="vi-VN"/>
              </w:rPr>
              <w:t> </w:t>
            </w:r>
          </w:p>
        </w:tc>
        <w:tc>
          <w:tcPr>
            <w:tcW w:w="4320" w:type="dxa"/>
            <w:tcBorders>
              <w:tl2br w:val="nil"/>
              <w:tr2bl w:val="nil"/>
            </w:tcBorders>
            <w:tcMar>
              <w:top w:w="0" w:type="dxa"/>
              <w:left w:w="0" w:type="dxa"/>
              <w:bottom w:w="0" w:type="dxa"/>
              <w:right w:w="0" w:type="dxa"/>
            </w:tcMar>
          </w:tcPr>
          <w:p w:rsidR="00C73AA3" w:rsidRPr="008D7F5E" w:rsidRDefault="00987E03" w:rsidP="008D7F5E">
            <w:pPr>
              <w:spacing w:before="120"/>
              <w:jc w:val="center"/>
              <w:rPr>
                <w:sz w:val="26"/>
                <w:szCs w:val="26"/>
              </w:rPr>
            </w:pPr>
            <w:r w:rsidRPr="00CB0C98">
              <w:rPr>
                <w:i/>
                <w:sz w:val="26"/>
                <w:szCs w:val="26"/>
              </w:rPr>
              <w:t>Cần Thơ,</w:t>
            </w:r>
            <w:r w:rsidRPr="00CB0C98">
              <w:rPr>
                <w:i/>
                <w:sz w:val="26"/>
                <w:szCs w:val="26"/>
                <w:lang w:val="vi-VN" w:eastAsia="vi-VN"/>
              </w:rPr>
              <w:t xml:space="preserve"> ngày </w:t>
            </w:r>
            <w:r w:rsidRPr="00CB0C98">
              <w:rPr>
                <w:i/>
                <w:sz w:val="26"/>
                <w:szCs w:val="26"/>
                <w:lang w:eastAsia="vi-VN"/>
              </w:rPr>
              <w:t xml:space="preserve">06 </w:t>
            </w:r>
            <w:r w:rsidRPr="00CB0C98">
              <w:rPr>
                <w:i/>
                <w:sz w:val="26"/>
                <w:szCs w:val="26"/>
                <w:lang w:val="vi-VN" w:eastAsia="vi-VN"/>
              </w:rPr>
              <w:t xml:space="preserve">tháng </w:t>
            </w:r>
            <w:r w:rsidRPr="00CB0C98">
              <w:rPr>
                <w:i/>
                <w:sz w:val="26"/>
                <w:szCs w:val="26"/>
              </w:rPr>
              <w:t xml:space="preserve">7 </w:t>
            </w:r>
            <w:r w:rsidRPr="00CB0C98">
              <w:rPr>
                <w:i/>
                <w:sz w:val="26"/>
                <w:szCs w:val="26"/>
                <w:lang w:val="vi-VN" w:eastAsia="vi-VN"/>
              </w:rPr>
              <w:t>năm</w:t>
            </w:r>
            <w:r w:rsidRPr="00CB0C98">
              <w:rPr>
                <w:i/>
                <w:sz w:val="26"/>
                <w:szCs w:val="26"/>
                <w:lang w:eastAsia="vi-VN"/>
              </w:rPr>
              <w:t xml:space="preserve"> </w:t>
            </w:r>
            <w:r w:rsidRPr="00CB0C98">
              <w:rPr>
                <w:i/>
                <w:sz w:val="26"/>
                <w:szCs w:val="26"/>
              </w:rPr>
              <w:t>2019</w:t>
            </w:r>
            <w:r w:rsidR="00C73AA3" w:rsidRPr="00CB0C98">
              <w:rPr>
                <w:sz w:val="26"/>
                <w:szCs w:val="26"/>
              </w:rPr>
              <w:br/>
            </w:r>
            <w:r w:rsidR="008D7F5E" w:rsidRPr="00CB0C98">
              <w:rPr>
                <w:b/>
                <w:sz w:val="26"/>
                <w:szCs w:val="26"/>
                <w:lang w:eastAsia="vi-VN"/>
              </w:rPr>
              <w:t>HIỆU TRƯỞNG</w:t>
            </w:r>
            <w:bookmarkStart w:id="1" w:name="_GoBack"/>
            <w:bookmarkEnd w:id="1"/>
          </w:p>
        </w:tc>
      </w:tr>
    </w:tbl>
    <w:p w:rsidR="00D65B03" w:rsidRPr="000270C7" w:rsidRDefault="00D65B03" w:rsidP="008D7F5E">
      <w:pPr>
        <w:rPr>
          <w:sz w:val="26"/>
          <w:szCs w:val="26"/>
        </w:rPr>
      </w:pPr>
    </w:p>
    <w:sectPr w:rsidR="00D65B03" w:rsidRPr="000270C7" w:rsidSect="00EE110A">
      <w:pgSz w:w="12240" w:h="15840"/>
      <w:pgMar w:top="709" w:right="1183" w:bottom="1134"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06C6A"/>
    <w:multiLevelType w:val="hybridMultilevel"/>
    <w:tmpl w:val="DEF4C798"/>
    <w:lvl w:ilvl="0" w:tplc="0DCA3CF8">
      <w:start w:val="1"/>
      <w:numFmt w:val="bullet"/>
      <w:lvlText w:val="-"/>
      <w:lvlJc w:val="left"/>
      <w:pPr>
        <w:tabs>
          <w:tab w:val="num" w:pos="564"/>
        </w:tabs>
        <w:ind w:left="564" w:hanging="170"/>
      </w:pPr>
      <w:rPr>
        <w:rFonts w:ascii="Times New Roman" w:eastAsia="Times New Roman" w:hAnsi="Times New Roman" w:cs="Times New Roman"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
    <w:nsid w:val="37062660"/>
    <w:multiLevelType w:val="hybridMultilevel"/>
    <w:tmpl w:val="921CD14A"/>
    <w:lvl w:ilvl="0" w:tplc="B486F94C">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
    <w:nsid w:val="46A4378D"/>
    <w:multiLevelType w:val="hybridMultilevel"/>
    <w:tmpl w:val="80C4690C"/>
    <w:lvl w:ilvl="0" w:tplc="0C0A1C5E">
      <w:numFmt w:val="bullet"/>
      <w:lvlText w:val="-"/>
      <w:lvlJc w:val="left"/>
      <w:pPr>
        <w:ind w:left="417" w:hanging="360"/>
      </w:pPr>
      <w:rPr>
        <w:rFonts w:ascii="Times New Roman" w:eastAsia="Times New Roman" w:hAnsi="Times New Roman" w:cs="Times New Roman" w:hint="default"/>
        <w:b/>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
    <w:nsid w:val="6057231A"/>
    <w:multiLevelType w:val="hybridMultilevel"/>
    <w:tmpl w:val="DC2C0C68"/>
    <w:lvl w:ilvl="0" w:tplc="97F6527C">
      <w:numFmt w:val="bullet"/>
      <w:lvlText w:val="-"/>
      <w:lvlJc w:val="left"/>
      <w:pPr>
        <w:ind w:left="303" w:hanging="360"/>
      </w:pPr>
      <w:rPr>
        <w:rFonts w:ascii="Times New Roman" w:eastAsia="Times New Roman" w:hAnsi="Times New Roman" w:cs="Times New Roman"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4">
    <w:nsid w:val="722016FE"/>
    <w:multiLevelType w:val="hybridMultilevel"/>
    <w:tmpl w:val="7932F45C"/>
    <w:lvl w:ilvl="0" w:tplc="0DCA3CF8">
      <w:start w:val="1"/>
      <w:numFmt w:val="bullet"/>
      <w:lvlText w:val="-"/>
      <w:lvlJc w:val="left"/>
      <w:pPr>
        <w:tabs>
          <w:tab w:val="num" w:pos="510"/>
        </w:tabs>
        <w:ind w:left="510" w:hanging="170"/>
      </w:pPr>
      <w:rPr>
        <w:rFonts w:ascii="Times New Roman" w:eastAsia="Times New Roman" w:hAnsi="Times New Roman" w:cs="Times New Roman"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AA3"/>
    <w:rsid w:val="0000630D"/>
    <w:rsid w:val="000270C7"/>
    <w:rsid w:val="00086E3F"/>
    <w:rsid w:val="000F7364"/>
    <w:rsid w:val="00114154"/>
    <w:rsid w:val="00115F33"/>
    <w:rsid w:val="00117EFF"/>
    <w:rsid w:val="00174ADA"/>
    <w:rsid w:val="001A14A7"/>
    <w:rsid w:val="00281D96"/>
    <w:rsid w:val="003D2468"/>
    <w:rsid w:val="0050619F"/>
    <w:rsid w:val="00594BBC"/>
    <w:rsid w:val="00677C23"/>
    <w:rsid w:val="00695F88"/>
    <w:rsid w:val="006D18F8"/>
    <w:rsid w:val="00747880"/>
    <w:rsid w:val="008D7F5E"/>
    <w:rsid w:val="009316E7"/>
    <w:rsid w:val="00945D91"/>
    <w:rsid w:val="00987E03"/>
    <w:rsid w:val="009E44FB"/>
    <w:rsid w:val="00A016B2"/>
    <w:rsid w:val="00AF031A"/>
    <w:rsid w:val="00B03E8F"/>
    <w:rsid w:val="00C73AA3"/>
    <w:rsid w:val="00CB0C98"/>
    <w:rsid w:val="00D32AD6"/>
    <w:rsid w:val="00D65B03"/>
    <w:rsid w:val="00DB3CF7"/>
    <w:rsid w:val="00EE110A"/>
    <w:rsid w:val="00FA713F"/>
    <w:rsid w:val="00FE7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styleId="ListParagraph">
    <w:name w:val="List Paragraph"/>
    <w:basedOn w:val="Normal"/>
    <w:uiPriority w:val="34"/>
    <w:qFormat/>
    <w:rsid w:val="00A016B2"/>
    <w:pPr>
      <w:ind w:left="720"/>
      <w:contextualSpacing/>
    </w:pPr>
  </w:style>
  <w:style w:type="paragraph" w:styleId="BodyText">
    <w:name w:val="Body Text"/>
    <w:basedOn w:val="Normal"/>
    <w:link w:val="BodyTextChar"/>
    <w:rsid w:val="00117EFF"/>
    <w:pPr>
      <w:spacing w:after="120"/>
      <w:ind w:firstLine="567"/>
      <w:jc w:val="both"/>
    </w:pPr>
    <w:rPr>
      <w:sz w:val="28"/>
      <w:szCs w:val="28"/>
      <w:lang w:val="x-none" w:eastAsia="x-none"/>
    </w:rPr>
  </w:style>
  <w:style w:type="character" w:customStyle="1" w:styleId="BodyTextChar">
    <w:name w:val="Body Text Char"/>
    <w:basedOn w:val="DefaultParagraphFont"/>
    <w:link w:val="BodyText"/>
    <w:rsid w:val="00117EFF"/>
    <w:rPr>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styleId="ListParagraph">
    <w:name w:val="List Paragraph"/>
    <w:basedOn w:val="Normal"/>
    <w:uiPriority w:val="34"/>
    <w:qFormat/>
    <w:rsid w:val="00A016B2"/>
    <w:pPr>
      <w:ind w:left="720"/>
      <w:contextualSpacing/>
    </w:pPr>
  </w:style>
  <w:style w:type="paragraph" w:styleId="BodyText">
    <w:name w:val="Body Text"/>
    <w:basedOn w:val="Normal"/>
    <w:link w:val="BodyTextChar"/>
    <w:rsid w:val="00117EFF"/>
    <w:pPr>
      <w:spacing w:after="120"/>
      <w:ind w:firstLine="567"/>
      <w:jc w:val="both"/>
    </w:pPr>
    <w:rPr>
      <w:sz w:val="28"/>
      <w:szCs w:val="28"/>
      <w:lang w:val="x-none" w:eastAsia="x-none"/>
    </w:rPr>
  </w:style>
  <w:style w:type="character" w:customStyle="1" w:styleId="BodyTextChar">
    <w:name w:val="Body Text Char"/>
    <w:basedOn w:val="DefaultParagraphFont"/>
    <w:link w:val="BodyText"/>
    <w:rsid w:val="00117EFF"/>
    <w:rP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s.ctu.edu.vn/kctdt/?trinhdo=Th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SDH</dc:creator>
  <cp:lastModifiedBy>SDH</cp:lastModifiedBy>
  <cp:revision>2</cp:revision>
  <dcterms:created xsi:type="dcterms:W3CDTF">2019-07-11T08:03:00Z</dcterms:created>
  <dcterms:modified xsi:type="dcterms:W3CDTF">2019-07-11T08:03:00Z</dcterms:modified>
</cp:coreProperties>
</file>